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78C7" w:rsidRDefault="00697748">
      <w:pPr>
        <w:spacing w:after="1289" w:line="259" w:lineRule="auto"/>
        <w:ind w:left="-1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836" name="Group 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6" style="width:99.1397pt;height:74.775pt;mso-position-horizontal-relative:char;mso-position-vertical-relative:line" coordsize="12590,9496">
                <v:shape id="Shape 60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4378C7" w:rsidRDefault="00697748">
      <w:pPr>
        <w:spacing w:after="270"/>
        <w:ind w:left="-5"/>
      </w:pPr>
      <w:proofErr w:type="gramStart"/>
      <w:r>
        <w:t>Dear  _</w:t>
      </w:r>
      <w:proofErr w:type="gramEnd"/>
      <w:r>
        <w:t>________________________________________________________</w:t>
      </w:r>
    </w:p>
    <w:p w:rsidR="004378C7" w:rsidRDefault="00697748">
      <w:pPr>
        <w:spacing w:after="223"/>
        <w:ind w:left="-5"/>
      </w:pPr>
      <w:r>
        <w:t>I hope you are well today</w:t>
      </w:r>
      <w:proofErr w:type="gramStart"/>
      <w:r>
        <w:t>,  my</w:t>
      </w:r>
      <w:proofErr w:type="gramEnd"/>
      <w:r>
        <w:t xml:space="preserve"> name is _____________________________________________________ and I am </w:t>
      </w:r>
      <w:r>
        <w:t xml:space="preserve">going to be your compliance officer going forward. I have gone through your file and have listed below </w:t>
      </w:r>
      <w:r>
        <w:t>what is required for complete registration:</w:t>
      </w:r>
    </w:p>
    <w:p w:rsidR="004378C7" w:rsidRDefault="00697748">
      <w:pPr>
        <w:numPr>
          <w:ilvl w:val="0"/>
          <w:numId w:val="1"/>
        </w:numPr>
        <w:spacing w:after="83"/>
        <w:ind w:hanging="240"/>
      </w:pPr>
      <w:r>
        <w:rPr>
          <w:b/>
        </w:rPr>
        <w:t>CV</w:t>
      </w:r>
      <w:r>
        <w:t xml:space="preserve"> – With a full 10 year work history, no gaps longer than 3 months and 2 referees from current or most </w:t>
      </w:r>
      <w:r>
        <w:t>recen</w:t>
      </w:r>
      <w:r>
        <w:t>t position and last previous position</w:t>
      </w:r>
    </w:p>
    <w:p w:rsidR="004378C7" w:rsidRDefault="00697748">
      <w:pPr>
        <w:numPr>
          <w:ilvl w:val="0"/>
          <w:numId w:val="1"/>
        </w:numPr>
        <w:ind w:hanging="240"/>
      </w:pPr>
      <w:r>
        <w:rPr>
          <w:b/>
        </w:rPr>
        <w:t>Passport</w:t>
      </w:r>
      <w:r>
        <w:rPr>
          <w:b/>
        </w:rPr>
        <w:tab/>
        <w:t>Verification</w:t>
      </w:r>
      <w:r>
        <w:t xml:space="preserve"> – Please send your passport as a recorded delivery or advise if you would like me to </w:t>
      </w:r>
      <w:r>
        <w:t>arrange for someone to come and scan this for you?</w:t>
      </w:r>
    </w:p>
    <w:p w:rsidR="004378C7" w:rsidRDefault="00697748">
      <w:pPr>
        <w:numPr>
          <w:ilvl w:val="0"/>
          <w:numId w:val="1"/>
        </w:numPr>
        <w:spacing w:after="95" w:line="259" w:lineRule="auto"/>
        <w:ind w:hanging="240"/>
      </w:pPr>
      <w:r>
        <w:rPr>
          <w:b/>
        </w:rPr>
        <w:t>NMC</w:t>
      </w:r>
      <w:r>
        <w:rPr>
          <w:b/>
        </w:rPr>
        <w:tab/>
        <w:t>Statement</w:t>
      </w:r>
      <w:r>
        <w:rPr>
          <w:b/>
        </w:rPr>
        <w:tab/>
        <w:t>of</w:t>
      </w:r>
      <w:r>
        <w:rPr>
          <w:b/>
        </w:rPr>
        <w:tab/>
        <w:t>Entry</w:t>
      </w:r>
      <w:r>
        <w:rPr>
          <w:b/>
        </w:rPr>
        <w:tab/>
        <w:t>Certificate</w:t>
      </w:r>
      <w:r>
        <w:t xml:space="preserve"> – Original</w:t>
      </w:r>
    </w:p>
    <w:p w:rsidR="004378C7" w:rsidRDefault="00697748">
      <w:pPr>
        <w:numPr>
          <w:ilvl w:val="0"/>
          <w:numId w:val="1"/>
        </w:numPr>
        <w:ind w:hanging="240"/>
      </w:pPr>
      <w:r>
        <w:t>Indemnity Insu</w:t>
      </w:r>
      <w:r>
        <w:t>rance – Updated membership letter or an email confirming your membership</w:t>
      </w:r>
    </w:p>
    <w:p w:rsidR="004378C7" w:rsidRDefault="00697748">
      <w:pPr>
        <w:numPr>
          <w:ilvl w:val="0"/>
          <w:numId w:val="1"/>
        </w:numPr>
        <w:ind w:hanging="240"/>
      </w:pPr>
      <w:r>
        <w:rPr>
          <w:b/>
        </w:rPr>
        <w:t>Copy</w:t>
      </w:r>
      <w:r>
        <w:rPr>
          <w:b/>
        </w:rPr>
        <w:tab/>
        <w:t>of</w:t>
      </w:r>
      <w:r>
        <w:rPr>
          <w:b/>
        </w:rPr>
        <w:tab/>
        <w:t>your</w:t>
      </w:r>
      <w:r>
        <w:rPr>
          <w:b/>
        </w:rPr>
        <w:tab/>
        <w:t>most</w:t>
      </w:r>
      <w:r>
        <w:rPr>
          <w:b/>
        </w:rPr>
        <w:tab/>
        <w:t>recent</w:t>
      </w:r>
      <w:r>
        <w:rPr>
          <w:b/>
        </w:rPr>
        <w:tab/>
        <w:t>DBS</w:t>
      </w:r>
      <w:r>
        <w:t xml:space="preserve"> – This must be less than a year old, if on update DBS service copy of CRB they used to join the update service. If you do not have a current DBS you can c</w:t>
      </w:r>
      <w:r>
        <w:t xml:space="preserve">omplete one with us at </w:t>
      </w:r>
      <w:r>
        <w:t>a cost of _________________________________________________</w:t>
      </w:r>
    </w:p>
    <w:p w:rsidR="004378C7" w:rsidRDefault="00697748">
      <w:pPr>
        <w:numPr>
          <w:ilvl w:val="0"/>
          <w:numId w:val="1"/>
        </w:numPr>
        <w:ind w:hanging="240"/>
      </w:pPr>
      <w:r>
        <w:rPr>
          <w:b/>
        </w:rPr>
        <w:t>Mandatory</w:t>
      </w:r>
      <w:r>
        <w:rPr>
          <w:b/>
        </w:rPr>
        <w:tab/>
        <w:t>Training</w:t>
      </w:r>
      <w:r>
        <w:rPr>
          <w:b/>
        </w:rPr>
        <w:tab/>
        <w:t>Certificates</w:t>
      </w:r>
      <w:r>
        <w:t xml:space="preserve"> – Must be dated within 1 year covering the following:</w:t>
      </w:r>
    </w:p>
    <w:p w:rsidR="004378C7" w:rsidRDefault="00697748">
      <w:pPr>
        <w:numPr>
          <w:ilvl w:val="1"/>
          <w:numId w:val="1"/>
        </w:numPr>
        <w:ind w:hanging="222"/>
      </w:pPr>
      <w:r>
        <w:t>Practical  Manual Handling</w:t>
      </w:r>
    </w:p>
    <w:p w:rsidR="004378C7" w:rsidRDefault="00697748">
      <w:pPr>
        <w:numPr>
          <w:ilvl w:val="1"/>
          <w:numId w:val="1"/>
        </w:numPr>
        <w:ind w:hanging="222"/>
      </w:pPr>
      <w:r>
        <w:t>Practical Basic Life Support</w:t>
      </w:r>
    </w:p>
    <w:p w:rsidR="004378C7" w:rsidRDefault="00697748">
      <w:pPr>
        <w:numPr>
          <w:ilvl w:val="1"/>
          <w:numId w:val="1"/>
        </w:numPr>
        <w:ind w:hanging="222"/>
      </w:pPr>
      <w:r>
        <w:t>The following can be online</w:t>
      </w:r>
    </w:p>
    <w:p w:rsidR="004378C7" w:rsidRDefault="00697748">
      <w:pPr>
        <w:numPr>
          <w:ilvl w:val="2"/>
          <w:numId w:val="1"/>
        </w:numPr>
        <w:ind w:hanging="2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835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27200" y="697803"/>
                            <a:ext cx="3806556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Compliance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Folllow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ab/>
                                <w:t>Letter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164334" y="1304355"/>
                            <a:ext cx="42641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RC10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5" style="width:391.276pt;height:119.265pt;position:absolute;mso-position-horizontal-relative:page;mso-position-horizontal:absolute;margin-left:204pt;mso-position-vertical-relative:page;margin-top:0pt;" coordsize="49692,15146">
                <v:shape id="Shape 56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57" style="position:absolute;width:38065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Compliance	Folllow	Letter</w:t>
                        </w:r>
                      </w:p>
                    </w:txbxContent>
                  </v:textbox>
                </v:rect>
                <v:rect id="Rectangle 58" style="position:absolute;width:4264;height:1474;left:41643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RC10 </w:t>
                        </w:r>
                      </w:p>
                    </w:txbxContent>
                  </v:textbox>
                </v:rect>
                <v:shape id="Shape 59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837" name="Group 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1058" name="Shape 1058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24/7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Healthcare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Limited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8C7" w:rsidRDefault="006977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7" style="width:595.275pt;height:47.745pt;position:absolute;mso-position-horizontal-relative:page;mso-position-horizontal:absolute;margin-left:0pt;mso-position-vertical-relative:page;margin-top:794.145pt;" coordsize="75599,6063">
                <v:shape id="Shape 1059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91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	24/7	Healthcare	Limited		</w:t>
                        </w:r>
                      </w:p>
                    </w:txbxContent>
                  </v:textbox>
                </v:rect>
                <v:rect id="Rectangle 92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93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94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95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96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97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98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Data Protection</w:t>
      </w:r>
    </w:p>
    <w:p w:rsidR="004378C7" w:rsidRDefault="00697748">
      <w:pPr>
        <w:numPr>
          <w:ilvl w:val="2"/>
          <w:numId w:val="1"/>
        </w:numPr>
        <w:ind w:hanging="222"/>
      </w:pPr>
      <w:r>
        <w:t>Complaints Handling</w:t>
      </w:r>
    </w:p>
    <w:p w:rsidR="004378C7" w:rsidRDefault="00697748">
      <w:pPr>
        <w:numPr>
          <w:ilvl w:val="2"/>
          <w:numId w:val="1"/>
        </w:numPr>
        <w:ind w:hanging="222"/>
      </w:pPr>
      <w:r>
        <w:t>COSHH, Fire</w:t>
      </w:r>
    </w:p>
    <w:p w:rsidR="004378C7" w:rsidRDefault="00697748">
      <w:pPr>
        <w:numPr>
          <w:ilvl w:val="2"/>
          <w:numId w:val="1"/>
        </w:numPr>
        <w:ind w:hanging="222"/>
      </w:pPr>
      <w:r>
        <w:t>Infection Control</w:t>
      </w:r>
    </w:p>
    <w:p w:rsidR="004378C7" w:rsidRDefault="00697748">
      <w:pPr>
        <w:numPr>
          <w:ilvl w:val="2"/>
          <w:numId w:val="1"/>
        </w:numPr>
        <w:ind w:hanging="222"/>
      </w:pPr>
      <w:proofErr w:type="spellStart"/>
      <w:r>
        <w:t>Loneworker</w:t>
      </w:r>
      <w:proofErr w:type="spellEnd"/>
    </w:p>
    <w:p w:rsidR="004378C7" w:rsidRDefault="00697748">
      <w:pPr>
        <w:numPr>
          <w:ilvl w:val="2"/>
          <w:numId w:val="1"/>
        </w:numPr>
        <w:ind w:hanging="222"/>
      </w:pPr>
      <w:r>
        <w:t>RIDDOR</w:t>
      </w:r>
    </w:p>
    <w:p w:rsidR="004378C7" w:rsidRDefault="00697748">
      <w:pPr>
        <w:numPr>
          <w:ilvl w:val="2"/>
          <w:numId w:val="1"/>
        </w:numPr>
        <w:ind w:hanging="222"/>
      </w:pPr>
      <w:r>
        <w:t>Violence and Aggression</w:t>
      </w:r>
    </w:p>
    <w:p w:rsidR="004378C7" w:rsidRDefault="00697748">
      <w:pPr>
        <w:numPr>
          <w:ilvl w:val="2"/>
          <w:numId w:val="1"/>
        </w:numPr>
        <w:ind w:hanging="222"/>
      </w:pPr>
      <w:r>
        <w:t>Health and Safety</w:t>
      </w:r>
    </w:p>
    <w:p w:rsidR="004378C7" w:rsidRDefault="00697748">
      <w:pPr>
        <w:numPr>
          <w:ilvl w:val="2"/>
          <w:numId w:val="1"/>
        </w:numPr>
        <w:spacing w:after="130"/>
        <w:ind w:hanging="222"/>
      </w:pPr>
      <w:r>
        <w:t>Safe Guarding Children and Adults Level 2.</w:t>
      </w:r>
    </w:p>
    <w:p w:rsidR="004378C7" w:rsidRDefault="00697748">
      <w:pPr>
        <w:numPr>
          <w:ilvl w:val="0"/>
          <w:numId w:val="1"/>
        </w:numPr>
        <w:spacing w:after="95" w:line="259" w:lineRule="auto"/>
        <w:ind w:hanging="240"/>
      </w:pPr>
      <w:r>
        <w:rPr>
          <w:b/>
        </w:rPr>
        <w:t>2</w:t>
      </w:r>
      <w:r>
        <w:rPr>
          <w:b/>
        </w:rPr>
        <w:tab/>
        <w:t>x</w:t>
      </w:r>
      <w:r>
        <w:rPr>
          <w:b/>
        </w:rPr>
        <w:tab/>
        <w:t>Passport</w:t>
      </w:r>
      <w:r>
        <w:rPr>
          <w:b/>
        </w:rPr>
        <w:tab/>
        <w:t>sized</w:t>
      </w:r>
      <w:r>
        <w:rPr>
          <w:b/>
        </w:rPr>
        <w:tab/>
        <w:t>Photos</w:t>
      </w:r>
      <w:r>
        <w:rPr>
          <w:b/>
        </w:rPr>
        <w:tab/>
        <w:t>&amp;</w:t>
      </w:r>
      <w:r>
        <w:rPr>
          <w:b/>
        </w:rPr>
        <w:tab/>
        <w:t>Photo</w:t>
      </w:r>
      <w:r>
        <w:rPr>
          <w:b/>
        </w:rPr>
        <w:tab/>
        <w:t>Verification</w:t>
      </w:r>
      <w:r>
        <w:rPr>
          <w:b/>
        </w:rPr>
        <w:tab/>
        <w:t>Document</w:t>
      </w:r>
      <w:r>
        <w:t xml:space="preserve"> – Clear coloured copies</w:t>
      </w:r>
    </w:p>
    <w:p w:rsidR="004378C7" w:rsidRDefault="00697748">
      <w:pPr>
        <w:numPr>
          <w:ilvl w:val="0"/>
          <w:numId w:val="1"/>
        </w:numPr>
        <w:ind w:hanging="240"/>
      </w:pPr>
      <w:r>
        <w:rPr>
          <w:b/>
        </w:rPr>
        <w:lastRenderedPageBreak/>
        <w:t>2</w:t>
      </w:r>
      <w:r>
        <w:rPr>
          <w:b/>
        </w:rPr>
        <w:tab/>
        <w:t>x</w:t>
      </w:r>
      <w:r>
        <w:rPr>
          <w:b/>
        </w:rPr>
        <w:tab/>
        <w:t>Proofs</w:t>
      </w:r>
      <w:r>
        <w:rPr>
          <w:b/>
        </w:rPr>
        <w:tab/>
        <w:t>of</w:t>
      </w:r>
      <w:r>
        <w:rPr>
          <w:b/>
        </w:rPr>
        <w:tab/>
        <w:t>address</w:t>
      </w:r>
      <w:r>
        <w:t xml:space="preserve"> – A utility bill and bank statement would suffice, providing both documents are </w:t>
      </w:r>
      <w:r>
        <w:t>dated within 3 months</w:t>
      </w:r>
    </w:p>
    <w:p w:rsidR="004378C7" w:rsidRDefault="00697748">
      <w:pPr>
        <w:numPr>
          <w:ilvl w:val="0"/>
          <w:numId w:val="1"/>
        </w:numPr>
        <w:spacing w:after="270"/>
        <w:ind w:hanging="240"/>
      </w:pPr>
      <w:r>
        <w:rPr>
          <w:b/>
        </w:rPr>
        <w:t>T’s</w:t>
      </w:r>
      <w:r>
        <w:rPr>
          <w:b/>
        </w:rPr>
        <w:tab/>
        <w:t>&amp;</w:t>
      </w:r>
      <w:r>
        <w:rPr>
          <w:b/>
        </w:rPr>
        <w:tab/>
        <w:t>C’s,</w:t>
      </w:r>
      <w:r>
        <w:rPr>
          <w:b/>
        </w:rPr>
        <w:tab/>
        <w:t>Handbook</w:t>
      </w:r>
      <w:r>
        <w:rPr>
          <w:b/>
        </w:rPr>
        <w:tab/>
        <w:t>Declaration</w:t>
      </w:r>
      <w:r>
        <w:rPr>
          <w:b/>
        </w:rPr>
        <w:tab/>
        <w:t>form</w:t>
      </w:r>
      <w:r>
        <w:t xml:space="preserve"> – All of which must be signed and completed in full.</w:t>
      </w:r>
    </w:p>
    <w:p w:rsidR="004378C7" w:rsidRDefault="00697748">
      <w:pPr>
        <w:spacing w:after="510"/>
      </w:pPr>
      <w:r>
        <w:t>Please do not hes</w:t>
      </w:r>
      <w:r>
        <w:t>itate to contact me if you have any questions regarding the above.</w:t>
      </w:r>
    </w:p>
    <w:p w:rsidR="004378C7" w:rsidRDefault="00697748">
      <w:pPr>
        <w:spacing w:after="590"/>
        <w:ind w:left="-5"/>
      </w:pPr>
      <w:r>
        <w:t xml:space="preserve">Yours Sincerely </w:t>
      </w:r>
    </w:p>
    <w:p w:rsidR="004378C7" w:rsidRDefault="00697748">
      <w:pPr>
        <w:spacing w:after="83"/>
        <w:ind w:left="-5"/>
      </w:pPr>
      <w:r>
        <w:t>__________________________________________________</w:t>
      </w:r>
    </w:p>
    <w:sectPr w:rsidR="004378C7">
      <w:pgSz w:w="11906" w:h="16838"/>
      <w:pgMar w:top="390" w:right="869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30021"/>
    <w:multiLevelType w:val="hybridMultilevel"/>
    <w:tmpl w:val="26AAC6BC"/>
    <w:lvl w:ilvl="0" w:tplc="A83C875C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60D80">
      <w:start w:val="1"/>
      <w:numFmt w:val="decimal"/>
      <w:lvlText w:val="%2."/>
      <w:lvlJc w:val="left"/>
      <w:pPr>
        <w:ind w:left="4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AF07C">
      <w:start w:val="1"/>
      <w:numFmt w:val="decimal"/>
      <w:lvlText w:val="%3."/>
      <w:lvlJc w:val="left"/>
      <w:pPr>
        <w:ind w:left="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3A4612">
      <w:start w:val="1"/>
      <w:numFmt w:val="decimal"/>
      <w:lvlText w:val="%4"/>
      <w:lvlJc w:val="left"/>
      <w:pPr>
        <w:ind w:left="15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8FB20">
      <w:start w:val="1"/>
      <w:numFmt w:val="lowerLetter"/>
      <w:lvlText w:val="%5"/>
      <w:lvlJc w:val="left"/>
      <w:pPr>
        <w:ind w:left="22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ECC098">
      <w:start w:val="1"/>
      <w:numFmt w:val="lowerRoman"/>
      <w:lvlText w:val="%6"/>
      <w:lvlJc w:val="left"/>
      <w:pPr>
        <w:ind w:left="30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4523E">
      <w:start w:val="1"/>
      <w:numFmt w:val="decimal"/>
      <w:lvlText w:val="%7"/>
      <w:lvlJc w:val="left"/>
      <w:pPr>
        <w:ind w:left="3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8890C">
      <w:start w:val="1"/>
      <w:numFmt w:val="lowerLetter"/>
      <w:lvlText w:val="%8"/>
      <w:lvlJc w:val="left"/>
      <w:pPr>
        <w:ind w:left="4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2B75A">
      <w:start w:val="1"/>
      <w:numFmt w:val="lowerRoman"/>
      <w:lvlText w:val="%9"/>
      <w:lvlJc w:val="left"/>
      <w:pPr>
        <w:ind w:left="5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C7"/>
    <w:rsid w:val="004378C7"/>
    <w:rsid w:val="006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3BE51-3341-4D45-A10F-9F0FFACC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6" w:line="265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2021-06-29T07:10:00Z</dcterms:created>
  <dcterms:modified xsi:type="dcterms:W3CDTF">2021-06-29T07:10:00Z</dcterms:modified>
</cp:coreProperties>
</file>