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5B5" w:rsidRDefault="004444A4">
      <w:pPr>
        <w:spacing w:after="35" w:line="259" w:lineRule="auto"/>
        <w:ind w:left="11"/>
        <w:jc w:val="left"/>
      </w:pPr>
      <w:bookmarkStart w:id="0" w:name="_GoBack"/>
      <w:bookmarkEnd w:id="0"/>
      <w:r>
        <w:rPr>
          <w:b/>
        </w:rPr>
        <w:t>Job Title</w:t>
      </w:r>
    </w:p>
    <w:p w:rsidR="00EC55B5" w:rsidRDefault="004444A4">
      <w:pPr>
        <w:spacing w:after="218" w:line="234" w:lineRule="auto"/>
        <w:ind w:left="11" w:right="109"/>
      </w:pPr>
      <w:r>
        <w:t>Recruitment Consultant</w:t>
      </w:r>
    </w:p>
    <w:p w:rsidR="00EC55B5" w:rsidRDefault="004444A4">
      <w:pPr>
        <w:pStyle w:val="Heading1"/>
        <w:ind w:left="11"/>
      </w:pPr>
      <w:r>
        <w:t>Job Description</w:t>
      </w:r>
    </w:p>
    <w:p w:rsidR="00EC55B5" w:rsidRDefault="004444A4">
      <w:pPr>
        <w:spacing w:after="218" w:line="234" w:lineRule="auto"/>
        <w:ind w:left="11" w:right="109"/>
      </w:pPr>
      <w:r>
        <w:t>As a Recruitment Consultant, you will be responsible for attracting candidates and matching them to temporary or permanent positions within the organization.</w:t>
      </w:r>
    </w:p>
    <w:p w:rsidR="00EC55B5" w:rsidRDefault="004444A4">
      <w:pPr>
        <w:spacing w:after="75" w:line="259" w:lineRule="auto"/>
        <w:ind w:left="11"/>
        <w:jc w:val="left"/>
      </w:pPr>
      <w:r>
        <w:rPr>
          <w:b/>
        </w:rPr>
        <w:t>Duties of the job include:</w:t>
      </w:r>
    </w:p>
    <w:p w:rsidR="00EC55B5" w:rsidRDefault="004444A4">
      <w:pPr>
        <w:numPr>
          <w:ilvl w:val="0"/>
          <w:numId w:val="1"/>
        </w:numPr>
        <w:spacing w:after="109"/>
        <w:ind w:right="109" w:hanging="240"/>
      </w:pPr>
      <w:r>
        <w:t>Working</w:t>
      </w:r>
      <w:r>
        <w:tab/>
        <w:t>to</w:t>
      </w:r>
      <w:r>
        <w:tab/>
        <w:t>a</w:t>
      </w:r>
      <w:r>
        <w:tab/>
        <w:t>pre-defined</w:t>
      </w:r>
      <w:r>
        <w:tab/>
        <w:t>list</w:t>
      </w:r>
      <w:r>
        <w:tab/>
        <w:t>of</w:t>
      </w:r>
      <w:r>
        <w:tab/>
        <w:t>KPIs</w:t>
      </w:r>
      <w:r>
        <w:tab/>
        <w:t>to</w:t>
      </w:r>
      <w:r>
        <w:tab/>
        <w:t>bring</w:t>
      </w:r>
      <w:r>
        <w:tab/>
        <w:t>on</w:t>
      </w:r>
      <w:r>
        <w:tab/>
        <w:t>new</w:t>
      </w:r>
      <w:r>
        <w:tab/>
        <w:t>clients;</w:t>
      </w:r>
    </w:p>
    <w:p w:rsidR="00EC55B5" w:rsidRDefault="004444A4">
      <w:pPr>
        <w:numPr>
          <w:ilvl w:val="0"/>
          <w:numId w:val="1"/>
        </w:numPr>
        <w:spacing w:after="109"/>
        <w:ind w:right="109" w:hanging="240"/>
      </w:pPr>
      <w:r>
        <w:t>Registering</w:t>
      </w:r>
      <w:r>
        <w:tab/>
        <w:t>new</w:t>
      </w:r>
      <w:r>
        <w:tab/>
        <w:t>candidates</w:t>
      </w:r>
      <w:r>
        <w:tab/>
        <w:t>and</w:t>
      </w:r>
      <w:r>
        <w:tab/>
        <w:t>accurately</w:t>
      </w:r>
      <w:r>
        <w:tab/>
        <w:t>placing</w:t>
      </w:r>
      <w:r>
        <w:tab/>
        <w:t>their</w:t>
      </w:r>
      <w:r>
        <w:tab/>
        <w:t>details</w:t>
      </w:r>
      <w:r>
        <w:tab/>
        <w:t>onto</w:t>
      </w:r>
      <w:r>
        <w:tab/>
        <w:t>the</w:t>
      </w:r>
      <w:r>
        <w:tab/>
        <w:t>company</w:t>
      </w:r>
      <w:r>
        <w:tab/>
        <w:t>database;</w:t>
      </w:r>
    </w:p>
    <w:p w:rsidR="00EC55B5" w:rsidRDefault="004444A4">
      <w:pPr>
        <w:numPr>
          <w:ilvl w:val="0"/>
          <w:numId w:val="1"/>
        </w:numPr>
        <w:spacing w:after="109"/>
        <w:ind w:right="109" w:hanging="240"/>
      </w:pPr>
      <w:r>
        <w:t>Keeping</w:t>
      </w:r>
      <w:r>
        <w:tab/>
        <w:t>and</w:t>
      </w:r>
      <w:r>
        <w:tab/>
        <w:t>maintaining</w:t>
      </w:r>
      <w:r>
        <w:tab/>
        <w:t>accurate</w:t>
      </w:r>
      <w:r>
        <w:tab/>
        <w:t>and</w:t>
      </w:r>
      <w:r>
        <w:tab/>
        <w:t>compliant</w:t>
      </w:r>
      <w:r>
        <w:tab/>
        <w:t>client</w:t>
      </w:r>
      <w:r>
        <w:tab/>
        <w:t>records;</w:t>
      </w:r>
    </w:p>
    <w:p w:rsidR="00EC55B5" w:rsidRDefault="004444A4">
      <w:pPr>
        <w:numPr>
          <w:ilvl w:val="0"/>
          <w:numId w:val="1"/>
        </w:numPr>
        <w:spacing w:after="109"/>
        <w:ind w:right="109" w:hanging="240"/>
      </w:pPr>
      <w:r>
        <w:t>Creating</w:t>
      </w:r>
      <w:r>
        <w:tab/>
        <w:t>permanent</w:t>
      </w:r>
      <w:r>
        <w:tab/>
        <w:t>and/or</w:t>
      </w:r>
      <w:r>
        <w:tab/>
        <w:t>placements</w:t>
      </w:r>
      <w:r>
        <w:tab/>
        <w:t>in</w:t>
      </w:r>
      <w:r>
        <w:tab/>
        <w:t>line</w:t>
      </w:r>
      <w:r>
        <w:tab/>
        <w:t>with</w:t>
      </w:r>
      <w:r>
        <w:tab/>
        <w:t>company</w:t>
      </w:r>
      <w:r>
        <w:tab/>
        <w:t>targets;</w:t>
      </w:r>
    </w:p>
    <w:p w:rsidR="00EC55B5" w:rsidRDefault="004444A4">
      <w:pPr>
        <w:numPr>
          <w:ilvl w:val="0"/>
          <w:numId w:val="1"/>
        </w:numPr>
        <w:spacing w:after="109"/>
        <w:ind w:right="109" w:hanging="240"/>
      </w:pPr>
      <w:r>
        <w:t>Making</w:t>
      </w:r>
      <w:r>
        <w:tab/>
        <w:t>outbound,</w:t>
      </w:r>
      <w:r>
        <w:tab/>
        <w:t>proactive</w:t>
      </w:r>
      <w:r>
        <w:tab/>
        <w:t>sales</w:t>
      </w:r>
      <w:r>
        <w:tab/>
        <w:t>calls</w:t>
      </w:r>
      <w:r>
        <w:tab/>
        <w:t>to</w:t>
      </w:r>
      <w:r>
        <w:tab/>
        <w:t>prospective</w:t>
      </w:r>
      <w:r>
        <w:tab/>
        <w:t>companies</w:t>
      </w:r>
      <w:r>
        <w:tab/>
        <w:t>to</w:t>
      </w:r>
      <w:r>
        <w:tab/>
        <w:t>generate</w:t>
      </w:r>
      <w:r>
        <w:tab/>
        <w:t>new</w:t>
      </w:r>
      <w:r>
        <w:tab/>
        <w:t>business;</w:t>
      </w:r>
    </w:p>
    <w:p w:rsidR="00EC55B5" w:rsidRDefault="004444A4">
      <w:pPr>
        <w:numPr>
          <w:ilvl w:val="0"/>
          <w:numId w:val="1"/>
        </w:numPr>
        <w:spacing w:after="109"/>
        <w:ind w:right="109" w:hanging="240"/>
      </w:pPr>
      <w:r>
        <w:t>Booking</w:t>
      </w:r>
      <w:r>
        <w:tab/>
        <w:t>company</w:t>
      </w:r>
      <w:r>
        <w:tab/>
        <w:t>visits</w:t>
      </w:r>
      <w:r>
        <w:tab/>
        <w:t>(in</w:t>
      </w:r>
      <w:r>
        <w:tab/>
        <w:t>line</w:t>
      </w:r>
      <w:r>
        <w:tab/>
        <w:t>with</w:t>
      </w:r>
      <w:r>
        <w:tab/>
        <w:t>company</w:t>
      </w:r>
      <w:r>
        <w:tab/>
        <w:t>KPIs)</w:t>
      </w:r>
      <w:r>
        <w:tab/>
        <w:t>to</w:t>
      </w:r>
      <w:r>
        <w:tab/>
        <w:t>ensure</w:t>
      </w:r>
      <w:r>
        <w:tab/>
        <w:t>good</w:t>
      </w:r>
      <w:r>
        <w:tab/>
        <w:t>conversions</w:t>
      </w:r>
      <w:r>
        <w:tab/>
        <w:t>of</w:t>
      </w:r>
      <w:r>
        <w:tab/>
        <w:t>sales</w:t>
      </w:r>
      <w:r>
        <w:tab/>
        <w:t>for</w:t>
      </w:r>
      <w:r>
        <w:tab/>
        <w:t>the</w:t>
      </w:r>
      <w:r>
        <w:tab/>
        <w:t>business;</w:t>
      </w:r>
    </w:p>
    <w:p w:rsidR="00EC55B5" w:rsidRDefault="004444A4">
      <w:pPr>
        <w:numPr>
          <w:ilvl w:val="0"/>
          <w:numId w:val="1"/>
        </w:numPr>
        <w:spacing w:after="106"/>
        <w:ind w:right="109" w:hanging="240"/>
      </w:pPr>
      <w:r>
        <w:t>Taking</w:t>
      </w:r>
      <w:r>
        <w:tab/>
        <w:t>client</w:t>
      </w:r>
      <w:r>
        <w:tab/>
        <w:t>booking</w:t>
      </w:r>
      <w:r>
        <w:tab/>
        <w:t>requirement</w:t>
      </w:r>
      <w:r>
        <w:t>s</w:t>
      </w:r>
      <w:r>
        <w:tab/>
        <w:t>accurately</w:t>
      </w:r>
      <w:r>
        <w:tab/>
        <w:t>over</w:t>
      </w:r>
      <w:r>
        <w:tab/>
        <w:t>the</w:t>
      </w:r>
      <w:r>
        <w:tab/>
        <w:t>phone</w:t>
      </w:r>
      <w:r>
        <w:tab/>
        <w:t>and</w:t>
      </w:r>
      <w:r>
        <w:tab/>
        <w:t>face</w:t>
      </w:r>
      <w:r>
        <w:tab/>
        <w:t>to</w:t>
      </w:r>
      <w:r>
        <w:tab/>
        <w:t>face,</w:t>
      </w:r>
      <w:r>
        <w:tab/>
        <w:t>Achieving</w:t>
      </w:r>
      <w:r>
        <w:tab/>
        <w:t>gross</w:t>
      </w:r>
      <w:r>
        <w:tab/>
        <w:t>profit</w:t>
      </w:r>
      <w:r>
        <w:tab/>
        <w:t>targets</w:t>
      </w:r>
      <w:r>
        <w:tab/>
        <w:t>for</w:t>
      </w:r>
      <w:r>
        <w:tab/>
        <w:t>the</w:t>
      </w:r>
      <w:r>
        <w:tab/>
        <w:t>business;</w:t>
      </w:r>
    </w:p>
    <w:p w:rsidR="00EC55B5" w:rsidRDefault="004444A4">
      <w:pPr>
        <w:numPr>
          <w:ilvl w:val="0"/>
          <w:numId w:val="1"/>
        </w:numPr>
        <w:spacing w:after="189"/>
        <w:ind w:right="109" w:hanging="240"/>
      </w:pPr>
      <w:r>
        <w:t>Reporting</w:t>
      </w:r>
      <w:r>
        <w:tab/>
        <w:t>weekly</w:t>
      </w:r>
      <w:r>
        <w:tab/>
        <w:t>activity</w:t>
      </w:r>
      <w:r>
        <w:tab/>
        <w:t>and</w:t>
      </w:r>
      <w:r>
        <w:tab/>
        <w:t>sales</w:t>
      </w:r>
      <w:r>
        <w:tab/>
        <w:t>figures</w:t>
      </w:r>
      <w:r>
        <w:tab/>
        <w:t>to</w:t>
      </w:r>
      <w:r>
        <w:tab/>
        <w:t>the</w:t>
      </w:r>
      <w:r>
        <w:tab/>
        <w:t>Branch</w:t>
      </w:r>
      <w:r>
        <w:tab/>
        <w:t>Manager.</w:t>
      </w:r>
    </w:p>
    <w:p w:rsidR="00EC55B5" w:rsidRDefault="004444A4">
      <w:pPr>
        <w:spacing w:after="75" w:line="259" w:lineRule="auto"/>
        <w:ind w:left="11"/>
        <w:jc w:val="left"/>
      </w:pPr>
      <w:r>
        <w:rPr>
          <w:b/>
        </w:rPr>
        <w:t>Key Skills:</w:t>
      </w:r>
    </w:p>
    <w:p w:rsidR="00EC55B5" w:rsidRDefault="004444A4">
      <w:pPr>
        <w:numPr>
          <w:ilvl w:val="0"/>
          <w:numId w:val="1"/>
        </w:numPr>
        <w:ind w:right="109" w:hanging="240"/>
      </w:pPr>
      <w:r>
        <w:t>Previous</w:t>
      </w:r>
      <w:r>
        <w:tab/>
        <w:t>experience</w:t>
      </w:r>
      <w:r>
        <w:tab/>
        <w:t>of</w:t>
      </w:r>
      <w:r>
        <w:tab/>
        <w:t>running</w:t>
      </w:r>
      <w:r>
        <w:tab/>
        <w:t>business</w:t>
      </w:r>
      <w:r>
        <w:tab/>
        <w:t>development</w:t>
      </w:r>
      <w:r>
        <w:tab/>
        <w:t>desks;</w:t>
      </w:r>
    </w:p>
    <w:p w:rsidR="00EC55B5" w:rsidRDefault="004444A4">
      <w:pPr>
        <w:numPr>
          <w:ilvl w:val="0"/>
          <w:numId w:val="1"/>
        </w:numPr>
        <w:ind w:right="109" w:hanging="240"/>
      </w:pPr>
      <w:r>
        <w:t>Knowledge</w:t>
      </w:r>
      <w:r>
        <w:tab/>
        <w:t>of</w:t>
      </w:r>
      <w:r>
        <w:tab/>
        <w:t>the</w:t>
      </w:r>
      <w:r>
        <w:tab/>
        <w:t>Health</w:t>
      </w:r>
      <w:r>
        <w:t>care</w:t>
      </w:r>
      <w:r>
        <w:tab/>
        <w:t>Professional</w:t>
      </w:r>
      <w:r>
        <w:tab/>
        <w:t>sector;</w:t>
      </w:r>
    </w:p>
    <w:p w:rsidR="00EC55B5" w:rsidRDefault="004444A4">
      <w:pPr>
        <w:numPr>
          <w:ilvl w:val="0"/>
          <w:numId w:val="1"/>
        </w:numPr>
        <w:ind w:right="109"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740" name="Group 1740"/>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168" name="Shape 2168"/>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740" style="width:595.276pt;height:11.745pt;position:absolute;mso-position-horizontal-relative:page;mso-position-horizontal:absolute;margin-left:0pt;mso-position-vertical-relative:page;margin-top:830.145pt;" coordsize="75600,1491">
                <v:shape id="Shape 2169"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741" name="Group 1741"/>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77" name="Rectangle 77"/>
                        <wps:cNvSpPr/>
                        <wps:spPr>
                          <a:xfrm>
                            <a:off x="6790536" y="1267398"/>
                            <a:ext cx="415012" cy="163879"/>
                          </a:xfrm>
                          <a:prstGeom prst="rect">
                            <a:avLst/>
                          </a:prstGeom>
                          <a:ln>
                            <a:noFill/>
                          </a:ln>
                        </wps:spPr>
                        <wps:txbx>
                          <w:txbxContent>
                            <w:p w:rsidR="00EC55B5" w:rsidRDefault="004444A4">
                              <w:pPr>
                                <w:spacing w:after="160" w:line="259" w:lineRule="auto"/>
                                <w:ind w:left="0" w:firstLine="0"/>
                                <w:jc w:val="left"/>
                              </w:pPr>
                              <w:r>
                                <w:t>BS1.2</w:t>
                              </w:r>
                            </w:p>
                          </w:txbxContent>
                        </wps:txbx>
                        <wps:bodyPr horzOverflow="overflow" vert="horz" lIns="0" tIns="0" rIns="0" bIns="0" rtlCol="0">
                          <a:noAutofit/>
                        </wps:bodyPr>
                      </wps:wsp>
                      <wps:wsp>
                        <wps:cNvPr id="2170" name="Shape 2170"/>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9" name="Shape 79"/>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0" name="Rectangle 80"/>
                        <wps:cNvSpPr/>
                        <wps:spPr>
                          <a:xfrm>
                            <a:off x="3197832" y="325535"/>
                            <a:ext cx="2496320" cy="163879"/>
                          </a:xfrm>
                          <a:prstGeom prst="rect">
                            <a:avLst/>
                          </a:prstGeom>
                          <a:ln>
                            <a:noFill/>
                          </a:ln>
                        </wps:spPr>
                        <wps:txbx>
                          <w:txbxContent>
                            <w:p w:rsidR="00EC55B5" w:rsidRDefault="004444A4">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81" name="Rectangle 81"/>
                        <wps:cNvSpPr/>
                        <wps:spPr>
                          <a:xfrm>
                            <a:off x="3197832" y="487460"/>
                            <a:ext cx="4734481" cy="147491"/>
                          </a:xfrm>
                          <a:prstGeom prst="rect">
                            <a:avLst/>
                          </a:prstGeom>
                          <a:ln>
                            <a:noFill/>
                          </a:ln>
                        </wps:spPr>
                        <wps:txbx>
                          <w:txbxContent>
                            <w:p w:rsidR="00EC55B5" w:rsidRDefault="004444A4">
                              <w:pPr>
                                <w:spacing w:after="160" w:line="259" w:lineRule="auto"/>
                                <w:ind w:left="0" w:firstLine="0"/>
                                <w:jc w:val="left"/>
                              </w:pPr>
                              <w:r>
                                <w:rPr>
                                  <w:color w:val="FFFFFF"/>
                                  <w:sz w:val="18"/>
                                </w:rPr>
                                <w:t>Address:</w:t>
                              </w:r>
                              <w:r>
                                <w:rPr>
                                  <w:color w:val="FFFFFF"/>
                                  <w:sz w:val="18"/>
                                </w:rPr>
                                <w:tab/>
                                <w:t>1-3,</w:t>
                              </w:r>
                              <w:r>
                                <w:rPr>
                                  <w:color w:val="FFFFFF"/>
                                  <w:sz w:val="18"/>
                                </w:rPr>
                                <w:tab/>
                                <w:t>MAP</w:t>
                              </w:r>
                              <w:r>
                                <w:rPr>
                                  <w:color w:val="FFFFFF"/>
                                  <w:sz w:val="18"/>
                                </w:rPr>
                                <w:tab/>
                                <w:t>House,</w:t>
                              </w:r>
                              <w:r>
                                <w:rPr>
                                  <w:color w:val="FFFFFF"/>
                                  <w:sz w:val="18"/>
                                </w:rPr>
                                <w:tab/>
                                <w:t>St</w:t>
                              </w:r>
                              <w:r>
                                <w:rPr>
                                  <w:color w:val="FFFFFF"/>
                                  <w:sz w:val="18"/>
                                </w:rPr>
                                <w:tab/>
                                <w:t>Leonards</w:t>
                              </w:r>
                              <w:r>
                                <w:rPr>
                                  <w:color w:val="FFFFFF"/>
                                  <w:sz w:val="18"/>
                                </w:rPr>
                                <w:tab/>
                                <w:t>Road,</w:t>
                              </w:r>
                              <w:r>
                                <w:rPr>
                                  <w:color w:val="FFFFFF"/>
                                  <w:sz w:val="18"/>
                                </w:rPr>
                                <w:tab/>
                                <w:t>Eastbourne,</w:t>
                              </w:r>
                              <w:r>
                                <w:rPr>
                                  <w:color w:val="FFFFFF"/>
                                  <w:sz w:val="18"/>
                                </w:rPr>
                                <w:tab/>
                                <w:t>BN21</w:t>
                              </w:r>
                              <w:r>
                                <w:rPr>
                                  <w:color w:val="FFFFFF"/>
                                  <w:sz w:val="18"/>
                                </w:rPr>
                                <w:tab/>
                                <w:t>3UT</w:t>
                              </w:r>
                              <w:r>
                                <w:rPr>
                                  <w:color w:val="FFFFFF"/>
                                  <w:sz w:val="18"/>
                                </w:rPr>
                                <w:tab/>
                              </w:r>
                            </w:p>
                          </w:txbxContent>
                        </wps:txbx>
                        <wps:bodyPr horzOverflow="overflow" vert="horz" lIns="0" tIns="0" rIns="0" bIns="0" rtlCol="0">
                          <a:noAutofit/>
                        </wps:bodyPr>
                      </wps:wsp>
                      <wps:wsp>
                        <wps:cNvPr id="82" name="Rectangle 82"/>
                        <wps:cNvSpPr/>
                        <wps:spPr>
                          <a:xfrm>
                            <a:off x="3197832" y="639822"/>
                            <a:ext cx="104133" cy="147491"/>
                          </a:xfrm>
                          <a:prstGeom prst="rect">
                            <a:avLst/>
                          </a:prstGeom>
                          <a:ln>
                            <a:noFill/>
                          </a:ln>
                        </wps:spPr>
                        <wps:txbx>
                          <w:txbxContent>
                            <w:p w:rsidR="00EC55B5" w:rsidRDefault="004444A4">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83" name="Rectangle 83"/>
                        <wps:cNvSpPr/>
                        <wps:spPr>
                          <a:xfrm>
                            <a:off x="3274413" y="639822"/>
                            <a:ext cx="1162794" cy="147491"/>
                          </a:xfrm>
                          <a:prstGeom prst="rect">
                            <a:avLst/>
                          </a:prstGeom>
                          <a:ln>
                            <a:noFill/>
                          </a:ln>
                        </wps:spPr>
                        <wps:txbx>
                          <w:txbxContent>
                            <w:p w:rsidR="00EC55B5" w:rsidRDefault="004444A4">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84" name="Rectangle 84"/>
                        <wps:cNvSpPr/>
                        <wps:spPr>
                          <a:xfrm>
                            <a:off x="4146980" y="639822"/>
                            <a:ext cx="119335" cy="147491"/>
                          </a:xfrm>
                          <a:prstGeom prst="rect">
                            <a:avLst/>
                          </a:prstGeom>
                          <a:ln>
                            <a:noFill/>
                          </a:ln>
                        </wps:spPr>
                        <wps:txbx>
                          <w:txbxContent>
                            <w:p w:rsidR="00EC55B5" w:rsidRDefault="004444A4">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85" name="Rectangle 85"/>
                        <wps:cNvSpPr/>
                        <wps:spPr>
                          <a:xfrm>
                            <a:off x="4234991" y="639822"/>
                            <a:ext cx="2289710" cy="147491"/>
                          </a:xfrm>
                          <a:prstGeom prst="rect">
                            <a:avLst/>
                          </a:prstGeom>
                          <a:ln>
                            <a:noFill/>
                          </a:ln>
                        </wps:spPr>
                        <wps:txbx>
                          <w:txbxContent>
                            <w:p w:rsidR="00EC55B5" w:rsidRDefault="004444A4">
                              <w:pPr>
                                <w:spacing w:after="160" w:line="259" w:lineRule="auto"/>
                                <w:ind w:left="0" w:firstLine="0"/>
                                <w:jc w:val="left"/>
                              </w:pPr>
                              <w:r>
                                <w:rPr>
                                  <w:color w:val="FFFFFF"/>
                                  <w:sz w:val="18"/>
                                </w:rPr>
                                <w:t xml:space="preserve"> info@care247healthcare.co.uk </w:t>
                              </w:r>
                            </w:p>
                          </w:txbxContent>
                        </wps:txbx>
                        <wps:bodyPr horzOverflow="overflow" vert="horz" lIns="0" tIns="0" rIns="0" bIns="0" rtlCol="0">
                          <a:noAutofit/>
                        </wps:bodyPr>
                      </wps:wsp>
                      <wps:wsp>
                        <wps:cNvPr id="86" name="Rectangle 86"/>
                        <wps:cNvSpPr/>
                        <wps:spPr>
                          <a:xfrm>
                            <a:off x="3197832" y="792260"/>
                            <a:ext cx="175331" cy="147491"/>
                          </a:xfrm>
                          <a:prstGeom prst="rect">
                            <a:avLst/>
                          </a:prstGeom>
                          <a:ln>
                            <a:noFill/>
                          </a:ln>
                        </wps:spPr>
                        <wps:txbx>
                          <w:txbxContent>
                            <w:p w:rsidR="00EC55B5" w:rsidRDefault="004444A4">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87" name="Rectangle 87"/>
                        <wps:cNvSpPr/>
                        <wps:spPr>
                          <a:xfrm>
                            <a:off x="3327963" y="792260"/>
                            <a:ext cx="4589763" cy="147491"/>
                          </a:xfrm>
                          <a:prstGeom prst="rect">
                            <a:avLst/>
                          </a:prstGeom>
                          <a:ln>
                            <a:noFill/>
                          </a:ln>
                        </wps:spPr>
                        <wps:txbx>
                          <w:txbxContent>
                            <w:p w:rsidR="00EC55B5" w:rsidRDefault="004444A4">
                              <w:pPr>
                                <w:spacing w:after="160" w:line="259" w:lineRule="auto"/>
                                <w:ind w:left="0" w:firstLine="0"/>
                                <w:jc w:val="left"/>
                              </w:pPr>
                              <w:r>
                                <w:rPr>
                                  <w:color w:val="FFFFFF"/>
                                  <w:sz w:val="18"/>
                                </w:rPr>
                                <w:tab/>
                                <w:t>www.care247healthcare.co.uk</w:t>
                              </w:r>
                              <w:r>
                                <w:rPr>
                                  <w:color w:val="FFFFFF"/>
                                  <w:sz w:val="18"/>
                                </w:rPr>
                                <w:tab/>
                                <w:t>|</w:t>
                              </w:r>
                              <w:r>
                                <w:rPr>
                                  <w:color w:val="FFFFFF"/>
                                  <w:sz w:val="18"/>
                                </w:rPr>
                                <w:tab/>
                                <w:t>Registration</w:t>
                              </w:r>
                              <w:r>
                                <w:rPr>
                                  <w:color w:val="FFFFFF"/>
                                  <w:sz w:val="18"/>
                                </w:rPr>
                                <w:tab/>
                                <w:t>Number:</w:t>
                              </w:r>
                              <w:r>
                                <w:rPr>
                                  <w:color w:val="FFFFFF"/>
                                  <w:sz w:val="18"/>
                                </w:rPr>
                                <w:tab/>
                                <w:t>09909827</w:t>
                              </w:r>
                            </w:p>
                          </w:txbxContent>
                        </wps:txbx>
                        <wps:bodyPr horzOverflow="overflow" vert="horz" lIns="0" tIns="0" rIns="0" bIns="0" rtlCol="0">
                          <a:noAutofit/>
                        </wps:bodyPr>
                      </wps:wsp>
                      <wps:wsp>
                        <wps:cNvPr id="88" name="Shape 88"/>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3" name="Shape 113"/>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4" name="Shape 114"/>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5" name="Shape 115"/>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6" name="Shape 116"/>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7" name="Shape 117"/>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741" style="width:595.275pt;height:109.497pt;position:absolute;mso-position-horizontal-relative:page;mso-position-horizontal:absolute;margin-left:0pt;mso-position-vertical-relative:page;margin-top:0pt;" coordsize="75599,13906">
                <v:rect id="Rectangle 77" style="position:absolute;width:4150;height:1638;left:67905;top:12673;" filled="f" stroked="f">
                  <v:textbox inset="0,0,0,0">
                    <w:txbxContent>
                      <w:p>
                        <w:pPr>
                          <w:spacing w:before="0" w:after="160" w:line="259" w:lineRule="auto"/>
                          <w:ind w:left="0" w:firstLine="0"/>
                          <w:jc w:val="left"/>
                        </w:pPr>
                        <w:r>
                          <w:rPr>
                            <w:rFonts w:cs="Century Gothic" w:hAnsi="Century Gothic" w:eastAsia="Century Gothic" w:ascii="Century Gothic"/>
                          </w:rPr>
                          <w:t xml:space="preserve">BS1.2</w:t>
                        </w:r>
                      </w:p>
                    </w:txbxContent>
                  </v:textbox>
                </v:rect>
                <v:shape id="Shape 2171" style="position:absolute;width:75599;height:10330;left:0;top:0;" coordsize="7559993,1033082" path="m0,0l7559993,0l7559993,1033082l0,1033082l0,0">
                  <v:stroke weight="0pt" endcap="flat" joinstyle="miter" miterlimit="10" on="false" color="#000000" opacity="0"/>
                  <v:fill on="true" color="#1b3564"/>
                </v:shape>
                <v:shape id="Shape 79"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80"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81" style="position:absolute;width:47344;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82"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83" style="position:absolute;width:11627;height:1474;left:32744;top:6398;" filled="f" stroked="f">
                  <v:textbox inset="0,0,0,0">
                    <w:txbxContent>
                      <w:p>
                        <w:pPr>
                          <w:spacing w:before="0" w:after="160" w:line="259" w:lineRule="auto"/>
                          <w:ind w:left="0" w:firstLine="0"/>
                          <w:jc w:val="left"/>
                        </w:pPr>
                        <w:r>
                          <w:rPr>
                            <w:rFonts w:cs="Century Gothic" w:hAnsi="Century Gothic" w:eastAsia="Century Gothic" w:ascii="Century Gothic"/>
                            <w:color w:val="ffffff"/>
                            <w:sz w:val="18"/>
                          </w:rPr>
                          <w:t xml:space="preserve"> 01323 370232 | </w:t>
                        </w:r>
                      </w:p>
                    </w:txbxContent>
                  </v:textbox>
                </v:rect>
                <v:rect id="Rectangle 84"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85" style="position:absolute;width:22897;height:1474;left:42349;top:6398;" filled="f" stroked="f">
                  <v:textbox inset="0,0,0,0">
                    <w:txbxContent>
                      <w:p>
                        <w:pPr>
                          <w:spacing w:before="0" w:after="160" w:line="259" w:lineRule="auto"/>
                          <w:ind w:left="0" w:firstLine="0"/>
                          <w:jc w:val="left"/>
                        </w:pPr>
                        <w:r>
                          <w:rPr>
                            <w:rFonts w:cs="Century Gothic" w:hAnsi="Century Gothic" w:eastAsia="Century Gothic" w:ascii="Century Gothic"/>
                            <w:color w:val="ffffff"/>
                            <w:sz w:val="18"/>
                          </w:rPr>
                          <w:t xml:space="preserve"> info@care247healthcare.co.uk </w:t>
                        </w:r>
                      </w:p>
                    </w:txbxContent>
                  </v:textbox>
                </v:rect>
                <v:rect id="Rectangle 86"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87"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8"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9"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90"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91"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92"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93"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94"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95"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6"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7"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8"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9"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100"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101"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102"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103" style="position:absolute;width:731;height:1396;left:14303;top:6602;" coordsize="73177,139662" path="m52057,0l73177,0l21209,139662l0,139662l52057,0x">
                  <v:stroke weight="0pt" endcap="flat" joinstyle="miter" miterlimit="10" on="false" color="#000000" opacity="0"/>
                  <v:fill on="true" color="#1b3664"/>
                </v:shape>
                <v:shape id="Shape 104"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05"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6"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7"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8"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9" style="position:absolute;width:345;height:621;left:10393;top:8670;" coordsize="34569,62141" path="m0,0l8026,0l8026,55410l34569,55410l34569,62141l0,62141l0,0x">
                  <v:stroke weight="0pt" endcap="flat" joinstyle="miter" miterlimit="10" on="false" color="#000000" opacity="0"/>
                  <v:fill on="true" color="#1b3664"/>
                </v:shape>
                <v:shape id="Shape 110"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11"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12"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13"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14"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15"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6"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7"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Knowledge</w:t>
      </w:r>
      <w:r>
        <w:tab/>
        <w:t>of</w:t>
      </w:r>
      <w:r>
        <w:tab/>
        <w:t>working</w:t>
      </w:r>
      <w:r>
        <w:tab/>
        <w:t>to</w:t>
      </w:r>
      <w:r>
        <w:tab/>
        <w:t>KPIs</w:t>
      </w:r>
      <w:r>
        <w:tab/>
        <w:t>or</w:t>
      </w:r>
      <w:r>
        <w:tab/>
        <w:t>targets;</w:t>
      </w:r>
    </w:p>
    <w:p w:rsidR="00EC55B5" w:rsidRDefault="004444A4">
      <w:pPr>
        <w:numPr>
          <w:ilvl w:val="0"/>
          <w:numId w:val="1"/>
        </w:numPr>
        <w:ind w:right="109" w:hanging="240"/>
      </w:pPr>
      <w:r>
        <w:t>Experience</w:t>
      </w:r>
      <w:r>
        <w:tab/>
        <w:t>of</w:t>
      </w:r>
      <w:r>
        <w:tab/>
        <w:t>calculating</w:t>
      </w:r>
      <w:r>
        <w:tab/>
        <w:t>efficiencies</w:t>
      </w:r>
      <w:r>
        <w:tab/>
        <w:t>(ratios)</w:t>
      </w:r>
      <w:r>
        <w:tab/>
        <w:t>and</w:t>
      </w:r>
      <w:r>
        <w:tab/>
        <w:t>monitoring</w:t>
      </w:r>
      <w:r>
        <w:tab/>
        <w:t>business</w:t>
      </w:r>
      <w:r>
        <w:tab/>
        <w:t>performance</w:t>
      </w:r>
      <w:r>
        <w:tab/>
        <w:t>desirable;</w:t>
      </w:r>
    </w:p>
    <w:p w:rsidR="00EC55B5" w:rsidRDefault="004444A4">
      <w:pPr>
        <w:numPr>
          <w:ilvl w:val="0"/>
          <w:numId w:val="1"/>
        </w:numPr>
        <w:ind w:right="109" w:hanging="240"/>
      </w:pPr>
      <w:r>
        <w:t>Confident</w:t>
      </w:r>
      <w:r>
        <w:tab/>
        <w:t>and</w:t>
      </w:r>
      <w:r>
        <w:tab/>
        <w:t>assertive</w:t>
      </w:r>
      <w:r>
        <w:tab/>
        <w:t>personality;</w:t>
      </w:r>
    </w:p>
    <w:p w:rsidR="00EC55B5" w:rsidRDefault="004444A4">
      <w:pPr>
        <w:numPr>
          <w:ilvl w:val="0"/>
          <w:numId w:val="1"/>
        </w:numPr>
        <w:ind w:right="109" w:hanging="240"/>
      </w:pPr>
      <w:r>
        <w:t>Open</w:t>
      </w:r>
      <w:r>
        <w:tab/>
        <w:t>and</w:t>
      </w:r>
      <w:r>
        <w:tab/>
        <w:t>approachable</w:t>
      </w:r>
      <w:r>
        <w:tab/>
        <w:t>manner;</w:t>
      </w:r>
    </w:p>
    <w:p w:rsidR="00EC55B5" w:rsidRDefault="004444A4">
      <w:pPr>
        <w:numPr>
          <w:ilvl w:val="0"/>
          <w:numId w:val="1"/>
        </w:numPr>
        <w:ind w:right="109" w:hanging="240"/>
      </w:pPr>
      <w:r>
        <w:t>Highly</w:t>
      </w:r>
      <w:r>
        <w:tab/>
        <w:t>driven</w:t>
      </w:r>
      <w:r>
        <w:tab/>
        <w:t>and</w:t>
      </w:r>
      <w:r>
        <w:tab/>
        <w:t>self-motivated;</w:t>
      </w:r>
    </w:p>
    <w:p w:rsidR="00EC55B5" w:rsidRDefault="004444A4">
      <w:pPr>
        <w:numPr>
          <w:ilvl w:val="0"/>
          <w:numId w:val="1"/>
        </w:numPr>
        <w:ind w:right="109" w:hanging="240"/>
      </w:pPr>
      <w:r>
        <w:t>Able</w:t>
      </w:r>
      <w:r>
        <w:tab/>
        <w:t>to</w:t>
      </w:r>
      <w:r>
        <w:tab/>
        <w:t>work</w:t>
      </w:r>
      <w:r>
        <w:tab/>
        <w:t>with</w:t>
      </w:r>
      <w:r>
        <w:tab/>
        <w:t>little</w:t>
      </w:r>
      <w:r>
        <w:tab/>
        <w:t>or</w:t>
      </w:r>
      <w:r>
        <w:tab/>
        <w:t>no</w:t>
      </w:r>
      <w:r>
        <w:tab/>
        <w:t>supervision</w:t>
      </w:r>
      <w:r>
        <w:tab/>
        <w:t>whilst</w:t>
      </w:r>
      <w:r>
        <w:tab/>
        <w:t>maintaining</w:t>
      </w:r>
      <w:r>
        <w:tab/>
        <w:t>a</w:t>
      </w:r>
      <w:r>
        <w:tab/>
        <w:t>consistently</w:t>
      </w:r>
      <w:r>
        <w:tab/>
        <w:t>high</w:t>
      </w:r>
      <w:r>
        <w:tab/>
        <w:t>standard</w:t>
      </w:r>
      <w:r>
        <w:tab/>
        <w:t>of</w:t>
      </w:r>
      <w:r>
        <w:tab/>
        <w:t>work;</w:t>
      </w:r>
    </w:p>
    <w:p w:rsidR="00EC55B5" w:rsidRDefault="004444A4">
      <w:pPr>
        <w:numPr>
          <w:ilvl w:val="0"/>
          <w:numId w:val="1"/>
        </w:numPr>
        <w:ind w:right="109" w:hanging="240"/>
      </w:pPr>
      <w:r>
        <w:t>Strong</w:t>
      </w:r>
      <w:r>
        <w:tab/>
        <w:t>sales</w:t>
      </w:r>
      <w:r>
        <w:tab/>
        <w:t>ability</w:t>
      </w:r>
      <w:r>
        <w:tab/>
        <w:t>with</w:t>
      </w:r>
      <w:r>
        <w:tab/>
        <w:t>a</w:t>
      </w:r>
      <w:r>
        <w:tab/>
        <w:t>proven</w:t>
      </w:r>
      <w:r>
        <w:tab/>
        <w:t>track</w:t>
      </w:r>
      <w:r>
        <w:tab/>
        <w:t>record</w:t>
      </w:r>
      <w:r>
        <w:tab/>
        <w:t>of</w:t>
      </w:r>
      <w:r>
        <w:tab/>
        <w:t>achieving</w:t>
      </w:r>
      <w:r>
        <w:tab/>
        <w:t>sales</w:t>
      </w:r>
      <w:r>
        <w:tab/>
        <w:t>targets;</w:t>
      </w:r>
    </w:p>
    <w:p w:rsidR="00EC55B5" w:rsidRDefault="004444A4">
      <w:pPr>
        <w:numPr>
          <w:ilvl w:val="0"/>
          <w:numId w:val="1"/>
        </w:numPr>
        <w:ind w:right="109" w:hanging="240"/>
      </w:pPr>
      <w:r>
        <w:t>Must</w:t>
      </w:r>
      <w:r>
        <w:tab/>
        <w:t>be</w:t>
      </w:r>
      <w:r>
        <w:tab/>
        <w:t>highly</w:t>
      </w:r>
      <w:r>
        <w:tab/>
        <w:t>o</w:t>
      </w:r>
      <w:r>
        <w:t>rganised</w:t>
      </w:r>
      <w:r>
        <w:tab/>
        <w:t>with</w:t>
      </w:r>
      <w:r>
        <w:tab/>
        <w:t>sound</w:t>
      </w:r>
      <w:r>
        <w:tab/>
        <w:t>administration</w:t>
      </w:r>
      <w:r>
        <w:tab/>
        <w:t>skills;</w:t>
      </w:r>
    </w:p>
    <w:p w:rsidR="00EC55B5" w:rsidRDefault="004444A4">
      <w:pPr>
        <w:numPr>
          <w:ilvl w:val="0"/>
          <w:numId w:val="1"/>
        </w:numPr>
        <w:ind w:right="109" w:hanging="240"/>
      </w:pPr>
      <w:r>
        <w:t>Good</w:t>
      </w:r>
      <w:r>
        <w:tab/>
        <w:t>overall</w:t>
      </w:r>
      <w:r>
        <w:tab/>
        <w:t>knowledge</w:t>
      </w:r>
      <w:r>
        <w:tab/>
        <w:t>of</w:t>
      </w:r>
      <w:r>
        <w:tab/>
        <w:t>legislation</w:t>
      </w:r>
      <w:r>
        <w:tab/>
        <w:t>affecting</w:t>
      </w:r>
      <w:r>
        <w:tab/>
        <w:t>an</w:t>
      </w:r>
      <w:r>
        <w:tab/>
        <w:t>everyday</w:t>
      </w:r>
      <w:r>
        <w:tab/>
        <w:t>agency</w:t>
      </w:r>
      <w:r>
        <w:tab/>
        <w:t>environment</w:t>
      </w:r>
      <w:r>
        <w:tab/>
        <w:t>desirable;</w:t>
      </w:r>
    </w:p>
    <w:p w:rsidR="00EC55B5" w:rsidRDefault="004444A4">
      <w:pPr>
        <w:numPr>
          <w:ilvl w:val="0"/>
          <w:numId w:val="1"/>
        </w:numPr>
        <w:ind w:right="109" w:hanging="240"/>
      </w:pPr>
      <w:r>
        <w:t>Excellent</w:t>
      </w:r>
      <w:r>
        <w:tab/>
        <w:t>interpersonal</w:t>
      </w:r>
      <w:r>
        <w:tab/>
        <w:t>and</w:t>
      </w:r>
      <w:r>
        <w:tab/>
        <w:t>communication</w:t>
      </w:r>
      <w:r>
        <w:tab/>
        <w:t>skills;</w:t>
      </w:r>
    </w:p>
    <w:p w:rsidR="00EC55B5" w:rsidRDefault="004444A4">
      <w:pPr>
        <w:numPr>
          <w:ilvl w:val="0"/>
          <w:numId w:val="1"/>
        </w:numPr>
        <w:ind w:right="109" w:hanging="240"/>
      </w:pPr>
      <w:r>
        <w:t>Sales</w:t>
      </w:r>
      <w:r>
        <w:tab/>
        <w:t>and</w:t>
      </w:r>
      <w:r>
        <w:tab/>
        <w:t>negotiation</w:t>
      </w:r>
      <w:r>
        <w:tab/>
        <w:t>skills;</w:t>
      </w:r>
    </w:p>
    <w:p w:rsidR="00EC55B5" w:rsidRDefault="004444A4">
      <w:pPr>
        <w:numPr>
          <w:ilvl w:val="0"/>
          <w:numId w:val="1"/>
        </w:numPr>
        <w:ind w:right="109" w:hanging="240"/>
      </w:pPr>
      <w:r>
        <w:t>A</w:t>
      </w:r>
      <w:r>
        <w:tab/>
        <w:t>goal-orientated</w:t>
      </w:r>
      <w:r>
        <w:tab/>
        <w:t>approach</w:t>
      </w:r>
      <w:r>
        <w:tab/>
        <w:t>to</w:t>
      </w:r>
      <w:r>
        <w:tab/>
        <w:t>work;</w:t>
      </w:r>
    </w:p>
    <w:p w:rsidR="00EC55B5" w:rsidRDefault="004444A4">
      <w:pPr>
        <w:numPr>
          <w:ilvl w:val="0"/>
          <w:numId w:val="1"/>
        </w:numPr>
        <w:ind w:right="109" w:hanging="240"/>
      </w:pPr>
      <w:r>
        <w:t>The</w:t>
      </w:r>
      <w:r>
        <w:tab/>
        <w:t>abi</w:t>
      </w:r>
      <w:r>
        <w:t>lity</w:t>
      </w:r>
      <w:r>
        <w:tab/>
        <w:t>to</w:t>
      </w:r>
      <w:r>
        <w:tab/>
        <w:t>handle</w:t>
      </w:r>
      <w:r>
        <w:tab/>
        <w:t>multiple</w:t>
      </w:r>
      <w:r>
        <w:tab/>
        <w:t>priorities;</w:t>
      </w:r>
    </w:p>
    <w:p w:rsidR="00EC55B5" w:rsidRDefault="004444A4">
      <w:pPr>
        <w:numPr>
          <w:ilvl w:val="0"/>
          <w:numId w:val="1"/>
        </w:numPr>
        <w:ind w:right="109" w:hanging="240"/>
      </w:pPr>
      <w:r>
        <w:t>Problem-solving</w:t>
      </w:r>
      <w:r>
        <w:tab/>
        <w:t>ability;</w:t>
      </w:r>
    </w:p>
    <w:p w:rsidR="00EC55B5" w:rsidRDefault="004444A4">
      <w:pPr>
        <w:numPr>
          <w:ilvl w:val="0"/>
          <w:numId w:val="1"/>
        </w:numPr>
        <w:ind w:right="109" w:hanging="240"/>
      </w:pPr>
      <w:r>
        <w:t>The</w:t>
      </w:r>
      <w:r>
        <w:tab/>
        <w:t>ability</w:t>
      </w:r>
      <w:r>
        <w:tab/>
        <w:t>to</w:t>
      </w:r>
      <w:r>
        <w:tab/>
        <w:t>meet</w:t>
      </w:r>
      <w:r>
        <w:tab/>
        <w:t>deadlines</w:t>
      </w:r>
      <w:r>
        <w:tab/>
        <w:t>and</w:t>
      </w:r>
      <w:r>
        <w:tab/>
        <w:t>targets;</w:t>
      </w:r>
    </w:p>
    <w:p w:rsidR="00EC55B5" w:rsidRDefault="004444A4">
      <w:pPr>
        <w:numPr>
          <w:ilvl w:val="0"/>
          <w:numId w:val="1"/>
        </w:numPr>
        <w:ind w:right="109" w:hanging="240"/>
      </w:pPr>
      <w:r>
        <w:t>Ambition</w:t>
      </w:r>
      <w:r>
        <w:tab/>
        <w:t>and</w:t>
      </w:r>
      <w:r>
        <w:tab/>
        <w:t>the</w:t>
      </w:r>
      <w:r>
        <w:tab/>
        <w:t>determination</w:t>
      </w:r>
      <w:r>
        <w:tab/>
        <w:t>to</w:t>
      </w:r>
      <w:r>
        <w:tab/>
        <w:t>succeed;</w:t>
      </w:r>
    </w:p>
    <w:p w:rsidR="00EC55B5" w:rsidRDefault="004444A4">
      <w:pPr>
        <w:numPr>
          <w:ilvl w:val="0"/>
          <w:numId w:val="1"/>
        </w:numPr>
        <w:ind w:right="109" w:hanging="240"/>
      </w:pPr>
      <w:r>
        <w:t>Tenacity;</w:t>
      </w:r>
    </w:p>
    <w:p w:rsidR="00EC55B5" w:rsidRDefault="004444A4">
      <w:pPr>
        <w:numPr>
          <w:ilvl w:val="0"/>
          <w:numId w:val="1"/>
        </w:numPr>
        <w:ind w:right="109" w:hanging="240"/>
      </w:pPr>
      <w:r>
        <w:t>Confidence</w:t>
      </w:r>
      <w:r>
        <w:tab/>
        <w:t>and</w:t>
      </w:r>
      <w:r>
        <w:tab/>
        <w:t>self-motivation;</w:t>
      </w:r>
    </w:p>
    <w:p w:rsidR="00EC55B5" w:rsidRDefault="004444A4">
      <w:pPr>
        <w:numPr>
          <w:ilvl w:val="0"/>
          <w:numId w:val="1"/>
        </w:numPr>
        <w:spacing w:after="544"/>
        <w:ind w:right="109" w:hanging="240"/>
      </w:pPr>
      <w:r>
        <w:t>Time</w:t>
      </w:r>
      <w:r>
        <w:tab/>
        <w:t>management</w:t>
      </w:r>
      <w:r>
        <w:tab/>
        <w:t>and</w:t>
      </w:r>
      <w:r>
        <w:tab/>
        <w:t>organisational</w:t>
      </w:r>
      <w:r>
        <w:tab/>
        <w:t>skills; •</w:t>
      </w:r>
      <w:r>
        <w:tab/>
      </w:r>
      <w:r>
        <w:t>Team-working skills.</w:t>
      </w:r>
    </w:p>
    <w:p w:rsidR="00EC55B5" w:rsidRDefault="004444A4">
      <w:pPr>
        <w:spacing w:after="184" w:line="259" w:lineRule="auto"/>
        <w:ind w:left="10" w:right="-15"/>
        <w:jc w:val="right"/>
      </w:pPr>
      <w:r>
        <w:rPr>
          <w:sz w:val="16"/>
        </w:rPr>
        <w:lastRenderedPageBreak/>
        <w:t>1</w:t>
      </w:r>
    </w:p>
    <w:p w:rsidR="00EC55B5" w:rsidRDefault="004444A4">
      <w:pPr>
        <w:pStyle w:val="Heading1"/>
        <w:ind w:left="11"/>
      </w:pPr>
      <w:r>
        <w:t xml:space="preserve">GENERAL RESPONSIBILITIES: POLICIES AND PROCEDURES </w:t>
      </w:r>
    </w:p>
    <w:p w:rsidR="00EC55B5" w:rsidRDefault="004444A4">
      <w:pPr>
        <w:spacing w:after="140" w:line="234" w:lineRule="auto"/>
        <w:ind w:left="11" w:right="109"/>
      </w:pPr>
      <w:r>
        <w:t>The post-holder is required to familiarise themselves with all policies and procedures and to comply with these at all times. Failure to comply with any of these policies may result in disciplinary action</w:t>
      </w:r>
      <w:r>
        <w:t xml:space="preserve"> up to, and including, dismissal. These have been agreed with staff and Staff Side and are as follows: </w:t>
      </w:r>
    </w:p>
    <w:p w:rsidR="00EC55B5" w:rsidRDefault="004444A4">
      <w:pPr>
        <w:numPr>
          <w:ilvl w:val="0"/>
          <w:numId w:val="2"/>
        </w:numPr>
        <w:ind w:right="109" w:hanging="240"/>
      </w:pPr>
      <w:r>
        <w:t>Treat</w:t>
      </w:r>
      <w:r>
        <w:tab/>
        <w:t>others</w:t>
      </w:r>
      <w:r>
        <w:tab/>
        <w:t>as</w:t>
      </w:r>
      <w:r>
        <w:tab/>
        <w:t>you</w:t>
      </w:r>
      <w:r>
        <w:tab/>
        <w:t>would</w:t>
      </w:r>
      <w:r>
        <w:tab/>
        <w:t>like</w:t>
      </w:r>
      <w:r>
        <w:tab/>
        <w:t>to</w:t>
      </w:r>
      <w:r>
        <w:tab/>
        <w:t>be</w:t>
      </w:r>
      <w:r>
        <w:tab/>
        <w:t>treated;</w:t>
      </w:r>
    </w:p>
    <w:p w:rsidR="00EC55B5" w:rsidRDefault="004444A4">
      <w:pPr>
        <w:numPr>
          <w:ilvl w:val="0"/>
          <w:numId w:val="2"/>
        </w:numPr>
        <w:ind w:right="109" w:hanging="240"/>
      </w:pPr>
      <w:r>
        <w:t>Listen</w:t>
      </w:r>
      <w:r>
        <w:tab/>
        <w:t>to</w:t>
      </w:r>
      <w:r>
        <w:tab/>
        <w:t>and</w:t>
      </w:r>
      <w:r>
        <w:tab/>
        <w:t>support</w:t>
      </w:r>
      <w:r>
        <w:tab/>
        <w:t>others</w:t>
      </w:r>
      <w:r>
        <w:tab/>
        <w:t>and</w:t>
      </w:r>
      <w:r>
        <w:tab/>
        <w:t>make</w:t>
      </w:r>
      <w:r>
        <w:tab/>
        <w:t>time</w:t>
      </w:r>
      <w:r>
        <w:tab/>
        <w:t>to</w:t>
      </w:r>
      <w:r>
        <w:tab/>
        <w:t>do</w:t>
      </w:r>
      <w:r>
        <w:tab/>
        <w:t>so;</w:t>
      </w:r>
    </w:p>
    <w:p w:rsidR="00EC55B5" w:rsidRDefault="004444A4">
      <w:pPr>
        <w:numPr>
          <w:ilvl w:val="0"/>
          <w:numId w:val="2"/>
        </w:numPr>
        <w:ind w:right="109" w:hanging="240"/>
      </w:pPr>
      <w:r>
        <w:t>Seek,</w:t>
      </w:r>
      <w:r>
        <w:tab/>
        <w:t>acknowledge</w:t>
      </w:r>
      <w:r>
        <w:tab/>
        <w:t>and</w:t>
      </w:r>
      <w:r>
        <w:tab/>
        <w:t>value</w:t>
      </w:r>
      <w:r>
        <w:tab/>
        <w:t>others’</w:t>
      </w:r>
      <w:r>
        <w:tab/>
        <w:t>experience</w:t>
      </w:r>
      <w:r>
        <w:tab/>
        <w:t>and</w:t>
      </w:r>
      <w:r>
        <w:tab/>
        <w:t>contribution;</w:t>
      </w:r>
    </w:p>
    <w:p w:rsidR="00EC55B5" w:rsidRDefault="004444A4">
      <w:pPr>
        <w:numPr>
          <w:ilvl w:val="0"/>
          <w:numId w:val="2"/>
        </w:numPr>
        <w:ind w:right="109" w:hanging="240"/>
      </w:pPr>
      <w:r>
        <w:t>Acknowledge</w:t>
      </w:r>
      <w:r>
        <w:tab/>
        <w:t>others’</w:t>
      </w:r>
      <w:r>
        <w:tab/>
        <w:t>beliefs;</w:t>
      </w:r>
    </w:p>
    <w:p w:rsidR="00EC55B5" w:rsidRDefault="004444A4">
      <w:pPr>
        <w:numPr>
          <w:ilvl w:val="0"/>
          <w:numId w:val="2"/>
        </w:numPr>
        <w:ind w:right="109" w:hanging="240"/>
      </w:pPr>
      <w:r>
        <w:t>Be</w:t>
      </w:r>
      <w:r>
        <w:tab/>
        <w:t>courteous</w:t>
      </w:r>
      <w:r>
        <w:tab/>
        <w:t>and</w:t>
      </w:r>
      <w:r>
        <w:tab/>
        <w:t>considerate</w:t>
      </w:r>
      <w:r>
        <w:tab/>
        <w:t>to</w:t>
      </w:r>
      <w:r>
        <w:tab/>
        <w:t>all;</w:t>
      </w:r>
    </w:p>
    <w:p w:rsidR="00EC55B5" w:rsidRDefault="004444A4">
      <w:pPr>
        <w:numPr>
          <w:ilvl w:val="0"/>
          <w:numId w:val="2"/>
        </w:numPr>
        <w:ind w:right="109" w:hanging="240"/>
      </w:pPr>
      <w:r>
        <w:t>Treat</w:t>
      </w:r>
      <w:r>
        <w:tab/>
        <w:t>others</w:t>
      </w:r>
      <w:r>
        <w:tab/>
        <w:t>fairly</w:t>
      </w:r>
      <w:r>
        <w:tab/>
        <w:t>and</w:t>
      </w:r>
      <w:r>
        <w:tab/>
        <w:t>equally;</w:t>
      </w:r>
    </w:p>
    <w:p w:rsidR="00EC55B5" w:rsidRDefault="004444A4">
      <w:pPr>
        <w:numPr>
          <w:ilvl w:val="0"/>
          <w:numId w:val="2"/>
        </w:numPr>
        <w:ind w:right="109" w:hanging="240"/>
      </w:pPr>
      <w:r>
        <w:t>Be</w:t>
      </w:r>
      <w:r>
        <w:tab/>
        <w:t>honest</w:t>
      </w:r>
      <w:r>
        <w:tab/>
        <w:t>and</w:t>
      </w:r>
      <w:r>
        <w:tab/>
        <w:t>trustworthy</w:t>
      </w:r>
      <w:r>
        <w:tab/>
        <w:t>and</w:t>
      </w:r>
      <w:r>
        <w:tab/>
        <w:t>act</w:t>
      </w:r>
      <w:r>
        <w:tab/>
        <w:t>with</w:t>
      </w:r>
      <w:r>
        <w:tab/>
        <w:t>integrity;</w:t>
      </w:r>
    </w:p>
    <w:p w:rsidR="00EC55B5" w:rsidRDefault="004444A4">
      <w:pPr>
        <w:numPr>
          <w:ilvl w:val="0"/>
          <w:numId w:val="2"/>
        </w:numPr>
        <w:ind w:right="109" w:hanging="240"/>
      </w:pPr>
      <w:r>
        <w:t>Encourage</w:t>
      </w:r>
      <w:r>
        <w:tab/>
        <w:t>others</w:t>
      </w:r>
      <w:r>
        <w:tab/>
        <w:t>to</w:t>
      </w:r>
      <w:r>
        <w:tab/>
        <w:t>treat</w:t>
      </w:r>
      <w:r>
        <w:tab/>
        <w:t>all</w:t>
      </w:r>
      <w:r>
        <w:tab/>
        <w:t>staff</w:t>
      </w:r>
      <w:r>
        <w:tab/>
        <w:t>with</w:t>
      </w:r>
      <w:r>
        <w:tab/>
        <w:t>r</w:t>
      </w:r>
      <w:r>
        <w:t>espect;</w:t>
      </w:r>
    </w:p>
    <w:p w:rsidR="00EC55B5" w:rsidRDefault="004444A4">
      <w:pPr>
        <w:numPr>
          <w:ilvl w:val="0"/>
          <w:numId w:val="2"/>
        </w:numPr>
        <w:spacing w:after="155" w:line="234" w:lineRule="auto"/>
        <w:ind w:right="109" w:hanging="240"/>
      </w:pPr>
      <w:r>
        <w:t>Challenge the behaviour of staff who do not show respect to other.</w:t>
      </w:r>
    </w:p>
    <w:p w:rsidR="00EC55B5" w:rsidRDefault="004444A4">
      <w:pPr>
        <w:pStyle w:val="Heading1"/>
        <w:ind w:left="11"/>
      </w:pPr>
      <w:r>
        <w:t>CONFIDENTIALITY &amp; DATA PROTECTION</w:t>
      </w:r>
    </w:p>
    <w:p w:rsidR="00EC55B5" w:rsidRDefault="004444A4">
      <w:pPr>
        <w:spacing w:after="193"/>
        <w:ind w:left="11" w:right="109"/>
      </w:pPr>
      <w:r>
        <w:t>The</w:t>
      </w:r>
      <w:r>
        <w:tab/>
        <w:t>post-holder</w:t>
      </w:r>
      <w:r>
        <w:tab/>
        <w:t>must</w:t>
      </w:r>
      <w:r>
        <w:tab/>
        <w:t>maintain</w:t>
      </w:r>
      <w:r>
        <w:tab/>
        <w:t>the</w:t>
      </w:r>
      <w:r>
        <w:tab/>
      </w:r>
      <w:proofErr w:type="spellStart"/>
      <w:r>
        <w:t>confidentialit</w:t>
      </w:r>
      <w:proofErr w:type="spellEnd"/>
      <w:r>
        <w:tab/>
        <w:t>of</w:t>
      </w:r>
      <w:r>
        <w:tab/>
        <w:t>information</w:t>
      </w:r>
      <w:r>
        <w:tab/>
        <w:t>about</w:t>
      </w:r>
      <w:r>
        <w:tab/>
        <w:t>clients,</w:t>
      </w:r>
      <w:r>
        <w:tab/>
        <w:t>staff</w:t>
      </w:r>
      <w:r>
        <w:tab/>
        <w:t>and</w:t>
      </w:r>
      <w:r>
        <w:tab/>
        <w:t>other</w:t>
      </w:r>
      <w:r>
        <w:tab/>
        <w:t>health</w:t>
      </w:r>
      <w:r>
        <w:tab/>
        <w:t>service</w:t>
      </w:r>
      <w:r>
        <w:tab/>
        <w:t>business</w:t>
      </w:r>
      <w:r>
        <w:tab/>
        <w:t>and</w:t>
      </w:r>
      <w:r>
        <w:tab/>
        <w:t>meet</w:t>
      </w:r>
      <w:r>
        <w:tab/>
        <w:t>the</w:t>
      </w:r>
      <w:r>
        <w:tab/>
        <w:t>requirements</w:t>
      </w:r>
      <w:r>
        <w:tab/>
        <w:t>of</w:t>
      </w:r>
      <w:r>
        <w:tab/>
        <w:t>the</w:t>
      </w:r>
      <w:r>
        <w:tab/>
        <w:t>Data</w:t>
      </w:r>
      <w:r>
        <w:tab/>
        <w:t>Protection</w:t>
      </w:r>
      <w:r>
        <w:tab/>
        <w:t>Act</w:t>
      </w:r>
      <w:r>
        <w:tab/>
        <w:t>(1998)</w:t>
      </w:r>
      <w:r>
        <w:tab/>
        <w:t>at</w:t>
      </w:r>
      <w:r>
        <w:tab/>
        <w:t>all</w:t>
      </w:r>
      <w:r>
        <w:tab/>
        <w:t>times.</w:t>
      </w:r>
      <w:r>
        <w:tab/>
        <w:t>The</w:t>
      </w:r>
      <w:r>
        <w:tab/>
        <w:t>post-holder</w:t>
      </w:r>
      <w:r>
        <w:tab/>
        <w:t>must</w:t>
      </w:r>
      <w:r>
        <w:tab/>
        <w:t>comply</w:t>
      </w:r>
      <w:r>
        <w:tab/>
        <w:t>with</w:t>
      </w:r>
      <w:r>
        <w:tab/>
        <w:t>all</w:t>
      </w:r>
      <w:r>
        <w:tab/>
        <w:t>company</w:t>
      </w:r>
      <w:r>
        <w:tab/>
        <w:t>Information</w:t>
      </w:r>
      <w:r>
        <w:tab/>
        <w:t>and</w:t>
      </w:r>
      <w:r>
        <w:tab/>
        <w:t>Data</w:t>
      </w:r>
      <w:r>
        <w:tab/>
        <w:t>Protection</w:t>
      </w:r>
      <w:r>
        <w:tab/>
        <w:t>policies</w:t>
      </w:r>
      <w:r>
        <w:tab/>
        <w:t>at</w:t>
      </w:r>
      <w:r>
        <w:tab/>
        <w:t>all</w:t>
      </w:r>
      <w:r>
        <w:tab/>
        <w:t>times.</w:t>
      </w:r>
    </w:p>
    <w:p w:rsidR="00EC55B5" w:rsidRDefault="004444A4">
      <w:pPr>
        <w:pStyle w:val="Heading1"/>
        <w:ind w:left="11"/>
      </w:pPr>
      <w:r>
        <w:t>HEALTH AND SAFETY</w:t>
      </w:r>
    </w:p>
    <w:p w:rsidR="00EC55B5" w:rsidRDefault="004444A4">
      <w:pPr>
        <w:spacing w:after="0"/>
        <w:ind w:left="11" w:right="109"/>
      </w:pPr>
      <w:r>
        <w:t>Employees</w:t>
      </w:r>
      <w:r>
        <w:tab/>
        <w:t>must</w:t>
      </w:r>
      <w:r>
        <w:tab/>
        <w:t>be</w:t>
      </w:r>
      <w:r>
        <w:tab/>
        <w:t>aware</w:t>
      </w:r>
      <w:r>
        <w:tab/>
        <w:t>of</w:t>
      </w:r>
      <w:r>
        <w:tab/>
        <w:t>the</w:t>
      </w:r>
      <w:r>
        <w:tab/>
        <w:t>responsibilities</w:t>
      </w:r>
      <w:r>
        <w:tab/>
        <w:t>placed</w:t>
      </w:r>
      <w:r>
        <w:tab/>
        <w:t>on</w:t>
      </w:r>
      <w:r>
        <w:tab/>
        <w:t>them</w:t>
      </w:r>
      <w:r>
        <w:tab/>
        <w:t>under</w:t>
      </w:r>
      <w:r>
        <w:tab/>
        <w:t>the</w:t>
      </w:r>
      <w:r>
        <w:tab/>
        <w:t>Health</w:t>
      </w:r>
      <w:r>
        <w:tab/>
        <w:t>and</w:t>
      </w:r>
      <w:r>
        <w:tab/>
        <w:t>Safety</w:t>
      </w:r>
      <w:r>
        <w:tab/>
        <w:t>a</w:t>
      </w:r>
      <w:r>
        <w:t>t</w:t>
      </w:r>
      <w:r>
        <w:tab/>
        <w:t>Work</w:t>
      </w:r>
      <w:r>
        <w:tab/>
        <w:t>Act</w:t>
      </w:r>
      <w:r>
        <w:tab/>
      </w:r>
    </w:p>
    <w:p w:rsidR="00EC55B5" w:rsidRDefault="004444A4">
      <w:pPr>
        <w:spacing w:after="218" w:line="234" w:lineRule="auto"/>
        <w:ind w:left="11" w:right="109"/>
      </w:pPr>
      <w:r>
        <w:t>(1974)</w:t>
      </w:r>
      <w:r>
        <w:tab/>
        <w:t>and</w:t>
      </w:r>
      <w:r>
        <w:tab/>
        <w:t>any</w:t>
      </w:r>
      <w:r>
        <w:tab/>
        <w:t>subsequent</w:t>
      </w:r>
      <w:r>
        <w:tab/>
        <w:t>relevant</w:t>
      </w:r>
      <w:r>
        <w:tab/>
        <w:t>legislation</w:t>
      </w:r>
      <w:r>
        <w:tab/>
        <w:t>and</w:t>
      </w:r>
      <w:r>
        <w:tab/>
        <w:t>must</w:t>
      </w:r>
      <w:r>
        <w:tab/>
        <w:t>follow</w:t>
      </w:r>
      <w:r>
        <w:tab/>
        <w:t>these</w:t>
      </w:r>
      <w:r>
        <w:tab/>
        <w:t>in</w:t>
      </w:r>
      <w:r>
        <w:tab/>
        <w:t>full</w:t>
      </w:r>
      <w:r>
        <w:tab/>
        <w:t>at</w:t>
      </w:r>
      <w:r>
        <w:tab/>
        <w:t>all</w:t>
      </w:r>
      <w:r>
        <w:tab/>
        <w:t>times</w:t>
      </w:r>
      <w:r>
        <w:tab/>
        <w:t>including</w:t>
      </w:r>
      <w:r>
        <w:tab/>
        <w:t>ensuring</w:t>
      </w:r>
      <w:r>
        <w:tab/>
      </w:r>
      <w:r>
        <w:t xml:space="preserve">that they act in line with all agreed procedures at all times in order to maintain a safe environment for clients, visitors and staff. </w:t>
      </w:r>
      <w:r>
        <w:t xml:space="preserve">Failure to comply with these policies may result in disciplinary action up to and including dismissal. </w:t>
      </w:r>
    </w:p>
    <w:p w:rsidR="00EC55B5" w:rsidRDefault="004444A4">
      <w:pPr>
        <w:pStyle w:val="Heading1"/>
        <w:ind w:left="11"/>
      </w:pPr>
      <w:r>
        <w:t>MANAGING STRESS</w:t>
      </w:r>
    </w:p>
    <w:p w:rsidR="00EC55B5" w:rsidRDefault="004444A4">
      <w:pPr>
        <w:spacing w:after="218" w:line="234" w:lineRule="auto"/>
        <w:ind w:left="11" w:right="10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646" name="Group 1646"/>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172" name="Shape 2172"/>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646" style="width:595.276pt;height:11.745pt;position:absolute;mso-position-horizontal-relative:page;mso-position-horizontal:absolute;margin-left:0pt;mso-position-vertical-relative:page;margin-top:830.145pt;" coordsize="75600,1491">
                <v:shape id="Shape 2173"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647" name="Group 1647"/>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174" name="Shape 2174"/>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647" style="width:595.276pt;height:21.811pt;position:absolute;mso-position-horizontal-relative:page;mso-position-horizontal:absolute;margin-left:0pt;mso-position-vertical-relative:page;margin-top:0pt;" coordsize="75600,2770">
                <v:shape id="Shape 2175"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The company has an agreed policy &amp; procedure which links with a range of services and arrangements for staff to manage stress. All sta</w:t>
      </w:r>
      <w:r>
        <w:t xml:space="preserve">ff are required to familiarise themselves with the policy and services to best manage their own and their colleagues’ stress. </w:t>
      </w:r>
    </w:p>
    <w:p w:rsidR="00EC55B5" w:rsidRDefault="004444A4">
      <w:pPr>
        <w:pStyle w:val="Heading1"/>
        <w:ind w:left="11"/>
      </w:pPr>
      <w:r>
        <w:t>HEALTHCARE ASSOCIATED INFECTIONS (HCAIs)</w:t>
      </w:r>
    </w:p>
    <w:p w:rsidR="00EC55B5" w:rsidRDefault="004444A4">
      <w:pPr>
        <w:spacing w:after="0"/>
        <w:ind w:left="11" w:right="109"/>
      </w:pPr>
      <w:r>
        <w:t>All</w:t>
      </w:r>
      <w:r>
        <w:tab/>
        <w:t>staff</w:t>
      </w:r>
      <w:r>
        <w:tab/>
        <w:t>has</w:t>
      </w:r>
      <w:r>
        <w:tab/>
        <w:t>a</w:t>
      </w:r>
      <w:r>
        <w:tab/>
        <w:t>responsibility</w:t>
      </w:r>
      <w:r>
        <w:tab/>
        <w:t>to</w:t>
      </w:r>
      <w:r>
        <w:tab/>
        <w:t>act</w:t>
      </w:r>
      <w:r>
        <w:tab/>
        <w:t>and</w:t>
      </w:r>
      <w:r>
        <w:tab/>
        <w:t>follow</w:t>
      </w:r>
      <w:r>
        <w:tab/>
        <w:t>all</w:t>
      </w:r>
      <w:r>
        <w:tab/>
        <w:t>instructions</w:t>
      </w:r>
      <w:r>
        <w:tab/>
        <w:t>to</w:t>
      </w:r>
      <w:r>
        <w:tab/>
        <w:t>protect</w:t>
      </w:r>
      <w:r>
        <w:tab/>
        <w:t>clients,</w:t>
      </w:r>
      <w:r>
        <w:tab/>
        <w:t>st</w:t>
      </w:r>
      <w:r>
        <w:t>aff</w:t>
      </w:r>
      <w:r>
        <w:tab/>
        <w:t>and</w:t>
      </w:r>
      <w:r>
        <w:tab/>
        <w:t>others</w:t>
      </w:r>
      <w:r>
        <w:tab/>
        <w:t>from</w:t>
      </w:r>
      <w:r>
        <w:tab/>
        <w:t>HCAIs.</w:t>
      </w:r>
      <w:r>
        <w:tab/>
      </w:r>
    </w:p>
    <w:p w:rsidR="00EC55B5" w:rsidRDefault="004444A4">
      <w:pPr>
        <w:spacing w:after="193"/>
        <w:ind w:left="11" w:right="109"/>
      </w:pPr>
      <w:r>
        <w:t>All</w:t>
      </w:r>
      <w:r>
        <w:tab/>
        <w:t>staff</w:t>
      </w:r>
      <w:r>
        <w:tab/>
        <w:t>are</w:t>
      </w:r>
      <w:r>
        <w:tab/>
        <w:t>required</w:t>
      </w:r>
      <w:r>
        <w:tab/>
        <w:t>to</w:t>
      </w:r>
      <w:r>
        <w:tab/>
        <w:t>follow</w:t>
      </w:r>
      <w:r>
        <w:tab/>
        <w:t>the</w:t>
      </w:r>
      <w:r>
        <w:tab/>
        <w:t>Hygiene</w:t>
      </w:r>
      <w:r>
        <w:tab/>
        <w:t>Code</w:t>
      </w:r>
      <w:r>
        <w:tab/>
        <w:t>and</w:t>
      </w:r>
      <w:r>
        <w:tab/>
        <w:t>all</w:t>
      </w:r>
      <w:r>
        <w:tab/>
        <w:t>company</w:t>
      </w:r>
      <w:r>
        <w:tab/>
        <w:t>policies</w:t>
      </w:r>
      <w:r>
        <w:tab/>
        <w:t>and</w:t>
      </w:r>
      <w:r>
        <w:tab/>
        <w:t>procedures</w:t>
      </w:r>
      <w:r>
        <w:tab/>
        <w:t>related</w:t>
      </w:r>
      <w:r>
        <w:tab/>
        <w:t>to</w:t>
      </w:r>
      <w:r>
        <w:tab/>
        <w:t>it</w:t>
      </w:r>
      <w:r>
        <w:tab/>
        <w:t>and</w:t>
      </w:r>
      <w:r>
        <w:tab/>
        <w:t>the</w:t>
      </w:r>
      <w:r>
        <w:tab/>
        <w:t>Health</w:t>
      </w:r>
      <w:r>
        <w:tab/>
        <w:t>Act</w:t>
      </w:r>
      <w:r>
        <w:tab/>
        <w:t>2006.</w:t>
      </w:r>
      <w:r>
        <w:tab/>
        <w:t>Failure</w:t>
      </w:r>
      <w:r>
        <w:tab/>
        <w:t>to</w:t>
      </w:r>
      <w:r>
        <w:tab/>
        <w:t>comply</w:t>
      </w:r>
      <w:r>
        <w:tab/>
        <w:t>with</w:t>
      </w:r>
      <w:r>
        <w:tab/>
        <w:t>any</w:t>
      </w:r>
      <w:r>
        <w:tab/>
        <w:t>of</w:t>
      </w:r>
      <w:r>
        <w:tab/>
        <w:t>these</w:t>
      </w:r>
      <w:r>
        <w:tab/>
        <w:t>may</w:t>
      </w:r>
      <w:r>
        <w:tab/>
        <w:t>result</w:t>
      </w:r>
      <w:r>
        <w:tab/>
        <w:t>in</w:t>
      </w:r>
      <w:r>
        <w:tab/>
        <w:t>disciplinary</w:t>
      </w:r>
      <w:r>
        <w:tab/>
        <w:t>action</w:t>
      </w:r>
      <w:r>
        <w:tab/>
        <w:t>up</w:t>
      </w:r>
      <w:r>
        <w:tab/>
        <w:t>to</w:t>
      </w:r>
      <w:r>
        <w:tab/>
        <w:t>and</w:t>
      </w:r>
      <w:r>
        <w:tab/>
      </w:r>
      <w:r>
        <w:t xml:space="preserve">including dismissal. </w:t>
      </w:r>
    </w:p>
    <w:p w:rsidR="00EC55B5" w:rsidRDefault="004444A4">
      <w:pPr>
        <w:pStyle w:val="Heading1"/>
        <w:ind w:left="11"/>
      </w:pPr>
      <w:r>
        <w:t>EQUALITY &amp; DIVERSITY</w:t>
      </w:r>
    </w:p>
    <w:p w:rsidR="00EC55B5" w:rsidRDefault="004444A4">
      <w:pPr>
        <w:spacing w:after="193"/>
        <w:ind w:left="11" w:right="109"/>
      </w:pPr>
      <w:r>
        <w:t>The</w:t>
      </w:r>
      <w:r>
        <w:tab/>
        <w:t>company</w:t>
      </w:r>
      <w:r>
        <w:tab/>
        <w:t>has</w:t>
      </w:r>
      <w:r>
        <w:tab/>
        <w:t>adopted</w:t>
      </w:r>
      <w:r>
        <w:tab/>
        <w:t>a</w:t>
      </w:r>
      <w:r>
        <w:tab/>
        <w:t>Managing</w:t>
      </w:r>
      <w:r>
        <w:tab/>
        <w:t>Staff</w:t>
      </w:r>
      <w:r>
        <w:tab/>
        <w:t>Diversity</w:t>
      </w:r>
      <w:r>
        <w:tab/>
        <w:t>Strategy</w:t>
      </w:r>
      <w:r>
        <w:tab/>
        <w:t>&amp;</w:t>
      </w:r>
      <w:r>
        <w:tab/>
        <w:t>Policy</w:t>
      </w:r>
      <w:r>
        <w:tab/>
        <w:t>covering</w:t>
      </w:r>
      <w:r>
        <w:tab/>
        <w:t>all</w:t>
      </w:r>
      <w:r>
        <w:tab/>
        <w:t>of</w:t>
      </w:r>
      <w:r>
        <w:tab/>
        <w:t>its</w:t>
      </w:r>
      <w:r>
        <w:tab/>
        <w:t>staff</w:t>
      </w:r>
      <w:r>
        <w:tab/>
        <w:t>and</w:t>
      </w:r>
      <w:r>
        <w:tab/>
        <w:t>it</w:t>
      </w:r>
      <w:r>
        <w:tab/>
        <w:t>is</w:t>
      </w:r>
      <w:r>
        <w:tab/>
        <w:t>the</w:t>
      </w:r>
      <w:r>
        <w:tab/>
      </w:r>
      <w:r>
        <w:t xml:space="preserve">responsibility of all staff to comply with these requirements at all times. The key responsibilities for staff under </w:t>
      </w:r>
      <w:r>
        <w:t>this</w:t>
      </w:r>
      <w:r>
        <w:tab/>
        <w:t>Strategy</w:t>
      </w:r>
      <w:r>
        <w:tab/>
        <w:t>and</w:t>
      </w:r>
      <w:r>
        <w:tab/>
        <w:t>Policy</w:t>
      </w:r>
      <w:r>
        <w:tab/>
        <w:t>are</w:t>
      </w:r>
      <w:r>
        <w:tab/>
        <w:t>set</w:t>
      </w:r>
      <w:r>
        <w:tab/>
        <w:t>out</w:t>
      </w:r>
      <w:r>
        <w:tab/>
        <w:t>in</w:t>
      </w:r>
      <w:r>
        <w:tab/>
        <w:t>the</w:t>
      </w:r>
      <w:r>
        <w:tab/>
        <w:t>Code</w:t>
      </w:r>
      <w:r>
        <w:tab/>
        <w:t>of</w:t>
      </w:r>
      <w:r>
        <w:tab/>
        <w:t>Conduct</w:t>
      </w:r>
      <w:r>
        <w:tab/>
        <w:t>for</w:t>
      </w:r>
      <w:r>
        <w:tab/>
        <w:t>Employees.</w:t>
      </w:r>
      <w:r>
        <w:tab/>
        <w:t>Failure</w:t>
      </w:r>
      <w:r>
        <w:tab/>
        <w:t>to</w:t>
      </w:r>
      <w:r>
        <w:tab/>
        <w:t>comply</w:t>
      </w:r>
      <w:r>
        <w:tab/>
        <w:t>with</w:t>
      </w:r>
      <w:r>
        <w:tab/>
        <w:t>these</w:t>
      </w:r>
      <w:r>
        <w:tab/>
      </w:r>
      <w:r>
        <w:t>policies may result in disciplinary</w:t>
      </w:r>
      <w:r>
        <w:t xml:space="preserve"> action up to and including dismissal. </w:t>
      </w:r>
    </w:p>
    <w:p w:rsidR="00EC55B5" w:rsidRDefault="004444A4">
      <w:pPr>
        <w:pStyle w:val="Heading1"/>
        <w:ind w:left="11"/>
      </w:pPr>
      <w:r>
        <w:t>FLEXIBILITY</w:t>
      </w:r>
    </w:p>
    <w:p w:rsidR="00EC55B5" w:rsidRDefault="004444A4">
      <w:pPr>
        <w:spacing w:after="218" w:line="234" w:lineRule="auto"/>
        <w:ind w:left="11" w:right="109"/>
      </w:pPr>
      <w:r>
        <w:t xml:space="preserve">This job description is intended to provide a broad outline of the main responsibilities only. The post-holder </w:t>
      </w:r>
      <w:r>
        <w:t>is</w:t>
      </w:r>
      <w:r>
        <w:tab/>
        <w:t>required</w:t>
      </w:r>
      <w:r>
        <w:tab/>
        <w:t>to</w:t>
      </w:r>
      <w:r>
        <w:tab/>
        <w:t>be</w:t>
      </w:r>
      <w:r>
        <w:tab/>
      </w:r>
      <w:proofErr w:type="spellStart"/>
      <w:r>
        <w:t>flexibl</w:t>
      </w:r>
      <w:proofErr w:type="spellEnd"/>
      <w:r>
        <w:tab/>
        <w:t>in</w:t>
      </w:r>
      <w:r>
        <w:tab/>
        <w:t>developing</w:t>
      </w:r>
      <w:r>
        <w:tab/>
        <w:t>their</w:t>
      </w:r>
      <w:r>
        <w:tab/>
        <w:t>role</w:t>
      </w:r>
      <w:r>
        <w:tab/>
        <w:t>in</w:t>
      </w:r>
      <w:r>
        <w:tab/>
        <w:t>agreement</w:t>
      </w:r>
      <w:r>
        <w:tab/>
        <w:t>with</w:t>
      </w:r>
      <w:r>
        <w:tab/>
        <w:t>their</w:t>
      </w:r>
      <w:r>
        <w:tab/>
        <w:t>designated</w:t>
      </w:r>
      <w:r>
        <w:tab/>
        <w:t>manager</w:t>
      </w:r>
      <w:r>
        <w:t>.</w:t>
      </w:r>
      <w:r>
        <w:tab/>
        <w:t>In</w:t>
      </w:r>
      <w:r>
        <w:tab/>
        <w:t>addition,</w:t>
      </w:r>
      <w:r>
        <w:tab/>
      </w:r>
      <w:r>
        <w:t xml:space="preserve">they may be required by their manager to carry out any other duty commensurate with their banding and </w:t>
      </w:r>
      <w:r>
        <w:t>expertise.</w:t>
      </w:r>
    </w:p>
    <w:p w:rsidR="00EC55B5" w:rsidRDefault="004444A4">
      <w:pPr>
        <w:pStyle w:val="Heading1"/>
        <w:ind w:left="11"/>
      </w:pPr>
      <w:r>
        <w:lastRenderedPageBreak/>
        <w:t xml:space="preserve">EXPERIENCE REQUIREMENT </w:t>
      </w:r>
    </w:p>
    <w:p w:rsidR="00EC55B5" w:rsidRDefault="004444A4">
      <w:pPr>
        <w:spacing w:after="189"/>
        <w:ind w:left="11" w:right="109"/>
      </w:pPr>
      <w:r>
        <w:t>Minimum</w:t>
      </w:r>
      <w:r>
        <w:tab/>
        <w:t>2</w:t>
      </w:r>
      <w:r>
        <w:tab/>
        <w:t>years</w:t>
      </w:r>
      <w:r>
        <w:tab/>
        <w:t>of</w:t>
      </w:r>
      <w:r>
        <w:tab/>
        <w:t>experience</w:t>
      </w:r>
      <w:r>
        <w:tab/>
        <w:t>in</w:t>
      </w:r>
      <w:r>
        <w:tab/>
        <w:t>a</w:t>
      </w:r>
      <w:r>
        <w:tab/>
        <w:t>healthcare</w:t>
      </w:r>
      <w:r>
        <w:tab/>
        <w:t>role</w:t>
      </w:r>
      <w:r>
        <w:tab/>
        <w:t>as</w:t>
      </w:r>
      <w:r>
        <w:tab/>
        <w:t>a</w:t>
      </w:r>
      <w:r>
        <w:tab/>
        <w:t>Recruitment</w:t>
      </w:r>
      <w:r>
        <w:tab/>
        <w:t>Consultant.</w:t>
      </w:r>
    </w:p>
    <w:p w:rsidR="00EC55B5" w:rsidRDefault="004444A4">
      <w:pPr>
        <w:spacing w:after="75" w:line="259" w:lineRule="auto"/>
        <w:ind w:left="11"/>
        <w:jc w:val="left"/>
      </w:pPr>
      <w:r>
        <w:rPr>
          <w:b/>
        </w:rPr>
        <w:t>DESIRABLE QUALIFICATION:</w:t>
      </w:r>
    </w:p>
    <w:p w:rsidR="00EC55B5" w:rsidRDefault="004444A4">
      <w:pPr>
        <w:spacing w:after="777" w:line="234" w:lineRule="auto"/>
        <w:ind w:left="241" w:right="109" w:hanging="240"/>
      </w:pPr>
      <w:r>
        <w:t>•</w:t>
      </w:r>
      <w:r>
        <w:tab/>
      </w:r>
      <w:r>
        <w:t>Graduate in any subject with an additional course in interviewing skills / employment law / running a payroll / business planning / negotiation and sales techniques / psychometric assessment / headhunting / designing an assessment centre.</w:t>
      </w:r>
    </w:p>
    <w:p w:rsidR="00EC55B5" w:rsidRDefault="004444A4">
      <w:pPr>
        <w:spacing w:after="184" w:line="259" w:lineRule="auto"/>
        <w:ind w:left="10" w:right="-15"/>
        <w:jc w:val="right"/>
      </w:pPr>
      <w:r>
        <w:rPr>
          <w:sz w:val="16"/>
        </w:rPr>
        <w:t>2</w:t>
      </w:r>
    </w:p>
    <w:sectPr w:rsidR="00EC55B5">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77986"/>
    <w:multiLevelType w:val="hybridMultilevel"/>
    <w:tmpl w:val="B1520950"/>
    <w:lvl w:ilvl="0" w:tplc="8B1ADAE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DB6FD3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066952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F3A7C2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2088A5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9EC859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156610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33E8B2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C028C3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65328C"/>
    <w:multiLevelType w:val="hybridMultilevel"/>
    <w:tmpl w:val="ABF0B7C6"/>
    <w:lvl w:ilvl="0" w:tplc="9684C50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4C8F46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00AA1D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432AE0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90428C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D9814B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A1AD67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E3C4A4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D024D9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B5"/>
    <w:rsid w:val="004444A4"/>
    <w:rsid w:val="00EC5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3FBC3-288A-488D-ADED-9FA878CF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9"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2021-06-30T16:57:00Z</dcterms:created>
  <dcterms:modified xsi:type="dcterms:W3CDTF">2021-06-30T16:57:00Z</dcterms:modified>
</cp:coreProperties>
</file>