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0A66" w:rsidRDefault="00AA372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18" name="Group 3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23" name="Shape 382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8" style="width:595.276pt;height:11.745pt;position:absolute;mso-position-horizontal-relative:page;mso-position-horizontal:absolute;margin-left:0pt;mso-position-vertical-relative:page;margin-top:830.145pt;" coordsize="75600,1491">
                <v:shape id="Shape 382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19" name="Group 3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5" name="Shape 382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0A66" w:rsidRDefault="00AA37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Shape 38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976;height:1638;left:6682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MM18</w:t>
                        </w:r>
                      </w:p>
                    </w:txbxContent>
                  </v:textbox>
                </v:rect>
                <v:shape id="Shape 382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7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7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7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7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7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80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381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8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8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9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9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9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9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0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0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0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0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0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0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0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0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1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1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1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Homely  Household Remedies - Risk Assessment</w: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48"/>
        <w:gridCol w:w="2522"/>
        <w:gridCol w:w="376"/>
        <w:gridCol w:w="2348"/>
        <w:gridCol w:w="1118"/>
        <w:gridCol w:w="83"/>
        <w:gridCol w:w="348"/>
        <w:gridCol w:w="687"/>
        <w:gridCol w:w="1118"/>
        <w:gridCol w:w="1118"/>
      </w:tblGrid>
      <w:tr w:rsidR="00A70A66">
        <w:trPr>
          <w:trHeight w:val="480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FFFFFF"/>
                <w:sz w:val="20"/>
              </w:rPr>
              <w:t>A:   SERVICE USER DETAILS</w:t>
            </w:r>
          </w:p>
        </w:tc>
      </w:tr>
      <w:tr w:rsidR="00A70A66">
        <w:trPr>
          <w:trHeight w:val="560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G.P.:</w:t>
            </w:r>
          </w:p>
        </w:tc>
      </w:tr>
      <w:tr w:rsidR="00A70A66">
        <w:trPr>
          <w:trHeight w:val="560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SERVICE USER REF:</w:t>
            </w:r>
          </w:p>
        </w:tc>
      </w:tr>
      <w:tr w:rsidR="00A70A66">
        <w:trPr>
          <w:trHeight w:val="483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FFFFFF"/>
                <w:sz w:val="20"/>
              </w:rPr>
              <w:t xml:space="preserve"> B: DETAILS OF HOMELY / HOUSEHOLD REMEDY</w:t>
            </w:r>
          </w:p>
        </w:tc>
      </w:tr>
      <w:tr w:rsidR="00A70A66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b w:val="0"/>
                <w:color w:val="000000"/>
                <w:sz w:val="20"/>
              </w:rPr>
              <w:t>Product</w:t>
            </w: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b w:val="0"/>
                <w:color w:val="000000"/>
                <w:sz w:val="20"/>
              </w:rPr>
              <w:t>Active Medicine &amp; Strength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b w:val="0"/>
                <w:color w:val="000000"/>
                <w:sz w:val="20"/>
              </w:rPr>
              <w:t>Packaging&amp; Presentation</w:t>
            </w:r>
          </w:p>
        </w:tc>
      </w:tr>
      <w:tr w:rsidR="00A70A66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483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FFFFFF"/>
                <w:sz w:val="20"/>
              </w:rPr>
              <w:t>C:   RISK MANAGEMENT</w:t>
            </w:r>
          </w:p>
        </w:tc>
      </w:tr>
      <w:tr w:rsidR="00A70A66">
        <w:trPr>
          <w:trHeight w:val="3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RISK ELEMENT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both"/>
            </w:pPr>
            <w:r>
              <w:rPr>
                <w:color w:val="000000"/>
                <w:sz w:val="20"/>
              </w:rPr>
              <w:t>Assessed by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8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both"/>
            </w:pPr>
            <w:r>
              <w:rPr>
                <w:color w:val="000000"/>
                <w:sz w:val="20"/>
              </w:rPr>
              <w:t>Verified by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8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understands the purposes of the medicine.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Service User is able to read and UNDERSTAND instructions on the packaging.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Product contains a Direction Sheet or Product Information Leaflet.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Product Information Leaflet clearly identifies possible contra-indications with other medicines.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Product Information Leaflet clearly identifies possible </w:t>
            </w:r>
            <w:r>
              <w:rPr>
                <w:b w:val="0"/>
                <w:color w:val="000000"/>
                <w:sz w:val="20"/>
              </w:rPr>
              <w:t>allergies to the medicine.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9"/>
            </w:pPr>
            <w:r>
              <w:rPr>
                <w:b w:val="0"/>
                <w:color w:val="000000"/>
                <w:sz w:val="20"/>
              </w:rPr>
              <w:t>G.P. or Pharmacist is consulted to verify compatibility with other (prescribed) medication.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Written permission is obtained from the G.P. to </w:t>
            </w:r>
            <w:r>
              <w:rPr>
                <w:b w:val="0"/>
                <w:color w:val="000000"/>
                <w:sz w:val="20"/>
              </w:rPr>
              <w:t>administer the homely remedy. This is recorded on an Approved List of Homely Remedies.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Administration of homely remedies are recorded on the Service User’s normal MAR Chart, together with any prescribed medication.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7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 documented Policy for the management and administration of homely remedies.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66" w:rsidRDefault="00A70A66">
            <w:pPr>
              <w:spacing w:after="160"/>
              <w:ind w:left="0"/>
            </w:pPr>
          </w:p>
        </w:tc>
      </w:tr>
      <w:tr w:rsidR="00A70A66">
        <w:trPr>
          <w:trHeight w:val="585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66" w:rsidRDefault="00AA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18"/>
              </w:rPr>
              <w:t>Risk Assessment conducted by (PRINT NAME): _______________________  Signature: ______________  Date: _______________</w:t>
            </w:r>
          </w:p>
        </w:tc>
      </w:tr>
    </w:tbl>
    <w:p w:rsidR="00AA372D" w:rsidRDefault="00AA372D"/>
    <w:sectPr w:rsidR="00AA372D">
      <w:pgSz w:w="11906" w:h="16838"/>
      <w:pgMar w:top="1440" w:right="1440" w:bottom="6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6"/>
    <w:rsid w:val="00A70A66"/>
    <w:rsid w:val="00AA372D"/>
    <w:rsid w:val="00E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D0001-90F3-45C7-B2C3-E7F7A54F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42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2021-07-04T07:18:00Z</dcterms:created>
  <dcterms:modified xsi:type="dcterms:W3CDTF">2021-07-04T07:18:00Z</dcterms:modified>
</cp:coreProperties>
</file>