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E15A4" w:rsidRDefault="00B2786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5236" name="Group 5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804" name="Shape 580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36" style="width:595.276pt;height:11.745pt;position:absolute;mso-position-horizontal-relative:page;mso-position-horizontal:absolute;margin-left:0pt;mso-position-vertical-relative:page;margin-top:830.145pt;" coordsize="75600,1491">
                <v:shape id="Shape 580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5237" name="Group 5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31172" y="1267397"/>
                            <a:ext cx="30049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15A4" w:rsidRDefault="00B278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NF4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6" name="Shape 580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15A4" w:rsidRDefault="00B278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15A4" w:rsidRDefault="00B278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15A4" w:rsidRDefault="00B278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15A4" w:rsidRDefault="00B278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15A4" w:rsidRDefault="00B278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15A4" w:rsidRDefault="00B278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15A4" w:rsidRDefault="00B278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15A4" w:rsidRDefault="00B2786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37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004;height:1638;left:68311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NF4</w:t>
                        </w:r>
                      </w:p>
                    </w:txbxContent>
                  </v:textbox>
                </v:rect>
                <v:shape id="Shape 580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3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3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3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3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3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3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40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41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42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4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Diabetes Risk Assessment</w:t>
      </w:r>
    </w:p>
    <w:tbl>
      <w:tblPr>
        <w:tblStyle w:val="TableGrid"/>
        <w:tblW w:w="10466" w:type="dxa"/>
        <w:tblInd w:w="-715" w:type="dxa"/>
        <w:tblCellMar>
          <w:top w:w="100" w:type="dxa"/>
          <w:left w:w="81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506"/>
        <w:gridCol w:w="3572"/>
        <w:gridCol w:w="329"/>
        <w:gridCol w:w="132"/>
        <w:gridCol w:w="104"/>
        <w:gridCol w:w="3293"/>
        <w:gridCol w:w="2530"/>
      </w:tblGrid>
      <w:tr w:rsidR="001E15A4">
        <w:trPr>
          <w:trHeight w:val="480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5"/>
              <w:jc w:val="center"/>
            </w:pPr>
            <w:r>
              <w:rPr>
                <w:color w:val="FFFFFF"/>
                <w:sz w:val="20"/>
              </w:rPr>
              <w:t>A: DETAILS OF SERVICE USER</w:t>
            </w:r>
          </w:p>
        </w:tc>
      </w:tr>
      <w:tr w:rsidR="001E15A4">
        <w:trPr>
          <w:trHeight w:val="480"/>
        </w:trPr>
        <w:tc>
          <w:tcPr>
            <w:tcW w:w="4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DOB:</w:t>
            </w:r>
          </w:p>
        </w:tc>
      </w:tr>
      <w:tr w:rsidR="001E15A4">
        <w:trPr>
          <w:trHeight w:val="480"/>
        </w:trPr>
        <w:tc>
          <w:tcPr>
            <w:tcW w:w="4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DISABILITIES: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1E15A4">
        <w:trPr>
          <w:trHeight w:val="483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5"/>
              <w:jc w:val="center"/>
            </w:pPr>
            <w:r>
              <w:rPr>
                <w:color w:val="FFFFFF"/>
                <w:sz w:val="20"/>
              </w:rPr>
              <w:t>B: ASSESSMENT FACTORS &amp; CARE PLAN ACTIONS</w:t>
            </w:r>
          </w:p>
        </w:tc>
      </w:tr>
      <w:tr w:rsidR="001E15A4">
        <w:trPr>
          <w:trHeight w:val="616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69"/>
              <w:jc w:val="center"/>
            </w:pPr>
            <w:r>
              <w:rPr>
                <w:color w:val="000000"/>
                <w:sz w:val="20"/>
              </w:rPr>
              <w:t>PROBLEM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/>
              <w:jc w:val="both"/>
            </w:pP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5"/>
              <w:jc w:val="center"/>
            </w:pPr>
            <w:r>
              <w:rPr>
                <w:color w:val="000000"/>
                <w:sz w:val="20"/>
              </w:rPr>
              <w:t>CARE PLAN ACTIONS</w:t>
            </w:r>
          </w:p>
        </w:tc>
      </w:tr>
      <w:tr w:rsidR="001E15A4">
        <w:trPr>
          <w:trHeight w:val="259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44"/>
            </w:pPr>
            <w:r>
              <w:rPr>
                <w:color w:val="000000"/>
                <w:sz w:val="20"/>
              </w:rPr>
              <w:t>Newly diagnosed as diabetic</w:t>
            </w:r>
          </w:p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44"/>
            </w:pPr>
            <w:r>
              <w:rPr>
                <w:color w:val="000000"/>
                <w:sz w:val="20"/>
              </w:rPr>
              <w:t>OR</w:t>
            </w:r>
          </w:p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color w:val="000000"/>
                <w:sz w:val="20"/>
              </w:rPr>
              <w:t>Insulin regimen has been changed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Ensure regular meals and snacks are taken if not overweight.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Ensure regular review of progress by the service user’s GP.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 xml:space="preserve">Provide and / or discuss Advice Leaflet for diabetes. 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1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color w:val="000000"/>
                <w:sz w:val="20"/>
              </w:rPr>
              <w:t>Meals are frequently missed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Encourage 3 meals per day and snacks if not overweight.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vAlign w:val="bottom"/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Discuss importance of regular meals detailed in the Advice Leaflet for diabetes.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6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color w:val="000000"/>
                <w:sz w:val="20"/>
              </w:rPr>
              <w:t xml:space="preserve">Hypoglycaemia is becoming a </w:t>
            </w:r>
          </w:p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left="44" w:right="845"/>
            </w:pPr>
            <w:r>
              <w:rPr>
                <w:color w:val="000000"/>
                <w:sz w:val="20"/>
              </w:rPr>
              <w:t>regular occurrence (Blood glucose level is</w:t>
            </w:r>
          </w:p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color w:val="000000"/>
                <w:sz w:val="20"/>
              </w:rPr>
              <w:t xml:space="preserve"> &lt; 4mmol/l)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Ensure regular meals and snacks are taken. This must include a supper snack.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 xml:space="preserve">Ensure all meals or snacks contain a starchy food; e.g. </w:t>
            </w:r>
          </w:p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bread, potato, rice, pasta.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Ensure medication is taken at the appropriate times in relation to food.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Ask GP or Diabetes Nurse if unsure about medication.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19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color w:val="000000"/>
                <w:sz w:val="20"/>
              </w:rPr>
              <w:t>Knowledge regarding healthy eating for diabetes is poor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Provide and / or discuss Advice Leaflet for diabetes.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1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5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If it is felt that further dietary advice is needed, then refer to dietitian.</w:t>
            </w:r>
          </w:p>
        </w:tc>
      </w:tr>
      <w:tr w:rsidR="001E15A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</w:tr>
      <w:tr w:rsidR="001E15A4">
        <w:trPr>
          <w:trHeight w:val="350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5"/>
              <w:jc w:val="center"/>
            </w:pPr>
            <w:r>
              <w:rPr>
                <w:color w:val="FFFFFF"/>
                <w:sz w:val="20"/>
              </w:rPr>
              <w:t>C: COMMENTS</w:t>
            </w:r>
          </w:p>
        </w:tc>
      </w:tr>
      <w:tr w:rsidR="001E15A4">
        <w:trPr>
          <w:trHeight w:val="979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b w:val="0"/>
                <w:color w:val="000000"/>
                <w:sz w:val="18"/>
              </w:rPr>
              <w:t>Person conducting Assessment: ____________________ Position: ________________ Signature: ______________ Date: ______</w:t>
            </w:r>
          </w:p>
        </w:tc>
      </w:tr>
    </w:tbl>
    <w:p w:rsidR="001E15A4" w:rsidRDefault="00B27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675" name="Group 4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808" name="Shape 580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75" style="width:595.276pt;height:11.745pt;position:absolute;mso-position-horizontal-relative:page;mso-position-horizontal:absolute;margin-left:0pt;mso-position-vertical-relative:page;margin-top:830.145pt;" coordsize="75600,1491">
                <v:shape id="Shape 580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4676" name="Group 4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5810" name="Shape 5810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76" style="width:595.276pt;height:21.811pt;position:absolute;mso-position-horizontal-relative:page;mso-position-horizontal:absolute;margin-left:0pt;mso-position-vertical-relative:page;margin-top:0pt;" coordsize="75600,2770">
                <v:shape id="Shape 5811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66" w:type="dxa"/>
        <w:tblInd w:w="-715" w:type="dxa"/>
        <w:tblCellMar>
          <w:top w:w="100" w:type="dxa"/>
          <w:left w:w="8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3546"/>
        <w:gridCol w:w="466"/>
        <w:gridCol w:w="104"/>
        <w:gridCol w:w="3306"/>
        <w:gridCol w:w="2539"/>
      </w:tblGrid>
      <w:tr w:rsidR="001E15A4">
        <w:trPr>
          <w:trHeight w:val="48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0"/>
              <w:jc w:val="center"/>
            </w:pPr>
            <w:r>
              <w:rPr>
                <w:color w:val="FFFFFF"/>
                <w:sz w:val="20"/>
              </w:rPr>
              <w:t>A: DETAILS OF SERVICE USER</w:t>
            </w:r>
          </w:p>
        </w:tc>
      </w:tr>
      <w:tr w:rsidR="001E15A4">
        <w:trPr>
          <w:trHeight w:val="48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DOB:</w:t>
            </w:r>
          </w:p>
        </w:tc>
      </w:tr>
      <w:tr w:rsidR="001E15A4">
        <w:trPr>
          <w:trHeight w:val="48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DISABILITIES: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1E15A4">
        <w:trPr>
          <w:trHeight w:val="483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1"/>
              <w:jc w:val="center"/>
            </w:pPr>
            <w:r>
              <w:rPr>
                <w:color w:val="FFFFFF"/>
                <w:sz w:val="20"/>
              </w:rPr>
              <w:t xml:space="preserve">B: ASSESSMENT FACTORS &amp; CARE PLAN ACTIONS </w:t>
            </w:r>
            <w:r>
              <w:rPr>
                <w:b w:val="0"/>
                <w:i/>
                <w:color w:val="FFFFFF"/>
                <w:sz w:val="20"/>
              </w:rPr>
              <w:t>(continued)</w:t>
            </w:r>
          </w:p>
        </w:tc>
      </w:tr>
      <w:tr w:rsidR="001E15A4">
        <w:trPr>
          <w:trHeight w:val="616"/>
        </w:trPr>
        <w:tc>
          <w:tcPr>
            <w:tcW w:w="4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0"/>
              <w:jc w:val="center"/>
            </w:pPr>
            <w:r>
              <w:rPr>
                <w:color w:val="000000"/>
                <w:sz w:val="20"/>
              </w:rPr>
              <w:t>PROBLEM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2"/>
              <w:jc w:val="both"/>
            </w:pP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  <w:jc w:val="center"/>
            </w:pPr>
            <w:r>
              <w:rPr>
                <w:color w:val="000000"/>
                <w:sz w:val="20"/>
              </w:rPr>
              <w:t>CARE PLAN ACTIONS</w:t>
            </w:r>
          </w:p>
        </w:tc>
      </w:tr>
      <w:tr w:rsidR="001E15A4">
        <w:trPr>
          <w:trHeight w:val="71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 w:line="234" w:lineRule="auto"/>
              <w:ind w:left="44"/>
            </w:pPr>
            <w:r>
              <w:rPr>
                <w:color w:val="000000"/>
                <w:sz w:val="20"/>
              </w:rPr>
              <w:t>Symptoms of hyperglycaemia are present</w:t>
            </w:r>
          </w:p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44"/>
            </w:pPr>
            <w:r>
              <w:rPr>
                <w:color w:val="000000"/>
                <w:sz w:val="20"/>
              </w:rPr>
              <w:t>OR</w:t>
            </w:r>
          </w:p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color w:val="000000"/>
                <w:sz w:val="20"/>
              </w:rPr>
              <w:t>Blood glucose levels are consistently &gt; 11mmol/l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7985" cy="194246"/>
                      <wp:effectExtent l="0" t="0" r="0" b="0"/>
                      <wp:docPr id="4289" name="Group 4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85" cy="194246"/>
                                <a:chOff x="0" y="0"/>
                                <a:chExt cx="187985" cy="194246"/>
                              </a:xfrm>
                            </wpg:grpSpPr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0" y="0"/>
                                  <a:ext cx="187985" cy="194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985" h="194246">
                                      <a:moveTo>
                                        <a:pt x="0" y="194246"/>
                                      </a:moveTo>
                                      <a:lnTo>
                                        <a:pt x="187985" y="194246"/>
                                      </a:lnTo>
                                      <a:lnTo>
                                        <a:pt x="1879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89" style="width:14.802pt;height:15.295pt;mso-position-horizontal-relative:char;mso-position-vertical-relative:line" coordsize="1879,1942">
                      <v:shape id="Shape 490" style="position:absolute;width:1879;height:1942;left:0;top:0;" coordsize="187985,194246" path="m0,194246l187985,194246l187985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 xml:space="preserve">Check compliance with diet for diabetes / medication. </w:t>
            </w:r>
          </w:p>
        </w:tc>
      </w:tr>
      <w:tr w:rsidR="001E15A4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7985" cy="194246"/>
                      <wp:effectExtent l="0" t="0" r="0" b="0"/>
                      <wp:docPr id="4324" name="Group 4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85" cy="194246"/>
                                <a:chOff x="0" y="0"/>
                                <a:chExt cx="187985" cy="194246"/>
                              </a:xfrm>
                            </wpg:grpSpPr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0" y="0"/>
                                  <a:ext cx="187985" cy="194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985" h="194246">
                                      <a:moveTo>
                                        <a:pt x="0" y="194246"/>
                                      </a:moveTo>
                                      <a:lnTo>
                                        <a:pt x="187985" y="194246"/>
                                      </a:lnTo>
                                      <a:lnTo>
                                        <a:pt x="1879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24" style="width:14.802pt;height:15.295pt;mso-position-horizontal-relative:char;mso-position-vertical-relative:line" coordsize="1879,1942">
                      <v:shape id="Shape 491" style="position:absolute;width:1879;height:1942;left:0;top:0;" coordsize="187985,194246" path="m0,194246l187985,194246l187985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Check whether activity levels have dropped.</w:t>
            </w:r>
          </w:p>
        </w:tc>
      </w:tr>
      <w:tr w:rsidR="001E15A4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7985" cy="194246"/>
                      <wp:effectExtent l="0" t="0" r="0" b="0"/>
                      <wp:docPr id="4349" name="Group 4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85" cy="194246"/>
                                <a:chOff x="0" y="0"/>
                                <a:chExt cx="187985" cy="194246"/>
                              </a:xfrm>
                            </wpg:grpSpPr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0" y="0"/>
                                  <a:ext cx="187985" cy="194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985" h="194246">
                                      <a:moveTo>
                                        <a:pt x="0" y="194246"/>
                                      </a:moveTo>
                                      <a:lnTo>
                                        <a:pt x="187985" y="194246"/>
                                      </a:lnTo>
                                      <a:lnTo>
                                        <a:pt x="1879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49" style="width:14.802pt;height:15.295pt;mso-position-horizontal-relative:char;mso-position-vertical-relative:line" coordsize="1879,1942">
                      <v:shape id="Shape 492" style="position:absolute;width:1879;height:1942;left:0;top:0;" coordsize="187985,194246" path="m0,194246l187985,194246l187985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 xml:space="preserve">Check to ensure that infections are not a contributory factor . </w:t>
            </w:r>
          </w:p>
        </w:tc>
      </w:tr>
      <w:tr w:rsidR="001E15A4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7985" cy="194246"/>
                      <wp:effectExtent l="0" t="0" r="0" b="0"/>
                      <wp:docPr id="4379" name="Group 4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85" cy="194246"/>
                                <a:chOff x="0" y="0"/>
                                <a:chExt cx="187985" cy="194246"/>
                              </a:xfrm>
                            </wpg:grpSpPr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0" y="0"/>
                                  <a:ext cx="187985" cy="194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985" h="194246">
                                      <a:moveTo>
                                        <a:pt x="0" y="194246"/>
                                      </a:moveTo>
                                      <a:lnTo>
                                        <a:pt x="187985" y="194246"/>
                                      </a:lnTo>
                                      <a:lnTo>
                                        <a:pt x="1879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79" style="width:14.802pt;height:15.295pt;mso-position-horizontal-relative:char;mso-position-vertical-relative:line" coordsize="1879,1942">
                      <v:shape id="Shape 493" style="position:absolute;width:1879;height:1942;left:0;top:0;" coordsize="187985,194246" path="m0,194246l187985,194246l187985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 xml:space="preserve">If blood glucose levels are &gt; 16mmol/l check urine for ketones. If present contact GP immediately. </w:t>
            </w:r>
          </w:p>
        </w:tc>
      </w:tr>
      <w:tr w:rsidR="001E15A4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7985" cy="194247"/>
                      <wp:effectExtent l="0" t="0" r="0" b="0"/>
                      <wp:docPr id="4416" name="Group 4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85" cy="194247"/>
                                <a:chOff x="0" y="0"/>
                                <a:chExt cx="187985" cy="194247"/>
                              </a:xfrm>
                            </wpg:grpSpPr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0" y="0"/>
                                  <a:ext cx="187985" cy="194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985" h="194247">
                                      <a:moveTo>
                                        <a:pt x="0" y="194247"/>
                                      </a:moveTo>
                                      <a:lnTo>
                                        <a:pt x="187985" y="194247"/>
                                      </a:lnTo>
                                      <a:lnTo>
                                        <a:pt x="1879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16" style="width:14.802pt;height:15.295pt;mso-position-horizontal-relative:char;mso-position-vertical-relative:line" coordsize="1879,1942">
                      <v:shape id="Shape 494" style="position:absolute;width:1879;height:1942;left:0;top:0;" coordsize="187985,194247" path="m0,194247l187985,194247l187985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 xml:space="preserve">If all these factors are satisfactory, and hyperglycaemia still persists, refer to Diabetes Care Team. </w:t>
            </w:r>
          </w:p>
        </w:tc>
      </w:tr>
      <w:tr w:rsidR="001E15A4">
        <w:trPr>
          <w:trHeight w:val="103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color w:val="000000"/>
                <w:sz w:val="20"/>
              </w:rPr>
              <w:t>Undesirable weight loss OR gain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7985" cy="194247"/>
                      <wp:effectExtent l="0" t="0" r="0" b="0"/>
                      <wp:docPr id="4466" name="Group 4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85" cy="194247"/>
                                <a:chOff x="0" y="0"/>
                                <a:chExt cx="187985" cy="194247"/>
                              </a:xfrm>
                            </wpg:grpSpPr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0" y="0"/>
                                  <a:ext cx="187985" cy="194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985" h="194247">
                                      <a:moveTo>
                                        <a:pt x="0" y="194247"/>
                                      </a:moveTo>
                                      <a:lnTo>
                                        <a:pt x="187985" y="194247"/>
                                      </a:lnTo>
                                      <a:lnTo>
                                        <a:pt x="1879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66" style="width:14.802pt;height:15.295pt;mso-position-horizontal-relative:char;mso-position-vertical-relative:line" coordsize="1879,1942">
                      <v:shape id="Shape 495" style="position:absolute;width:1879;height:1942;left:0;top:0;" coordsize="187985,194247" path="m0,194247l187985,194247l187985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 xml:space="preserve">Monitor weight monthly, and ask GP to refer the service user to the dietitian if weight loss / gain is more than 3 kg in 3 months. </w:t>
            </w:r>
          </w:p>
        </w:tc>
      </w:tr>
      <w:tr w:rsidR="001E15A4">
        <w:trPr>
          <w:trHeight w:val="79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color w:val="000000"/>
                <w:sz w:val="20"/>
              </w:rPr>
              <w:t>Feet check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7985" cy="194247"/>
                      <wp:effectExtent l="0" t="0" r="0" b="0"/>
                      <wp:docPr id="4532" name="Group 4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85" cy="194247"/>
                                <a:chOff x="0" y="0"/>
                                <a:chExt cx="187985" cy="194247"/>
                              </a:xfrm>
                            </wpg:grpSpPr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0" y="0"/>
                                  <a:ext cx="187985" cy="194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985" h="194247">
                                      <a:moveTo>
                                        <a:pt x="0" y="194247"/>
                                      </a:moveTo>
                                      <a:lnTo>
                                        <a:pt x="187985" y="194247"/>
                                      </a:lnTo>
                                      <a:lnTo>
                                        <a:pt x="1879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32" style="width:14.802pt;height:15.295pt;mso-position-horizontal-relative:char;mso-position-vertical-relative:line" coordsize="1879,1942">
                      <v:shape id="Shape 496" style="position:absolute;width:1879;height:1942;left:0;top:0;" coordsize="187985,194247" path="m0,194247l187985,194247l187985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 xml:space="preserve">Daily foot inspection, and report any problems to nurse in charge. Look at general advice on foot care. </w:t>
            </w:r>
          </w:p>
        </w:tc>
      </w:tr>
      <w:tr w:rsidR="001E15A4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7985" cy="194247"/>
                      <wp:effectExtent l="0" t="0" r="0" b="0"/>
                      <wp:docPr id="4562" name="Group 4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85" cy="194247"/>
                                <a:chOff x="0" y="0"/>
                                <a:chExt cx="187985" cy="194247"/>
                              </a:xfrm>
                            </wpg:grpSpPr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0" y="0"/>
                                  <a:ext cx="187985" cy="194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985" h="194247">
                                      <a:moveTo>
                                        <a:pt x="0" y="194247"/>
                                      </a:moveTo>
                                      <a:lnTo>
                                        <a:pt x="187985" y="194247"/>
                                      </a:lnTo>
                                      <a:lnTo>
                                        <a:pt x="1879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62" style="width:14.802pt;height:15.295pt;mso-position-horizontal-relative:char;mso-position-vertical-relative:line" coordsize="1879,1942">
                      <v:shape id="Shape 497" style="position:absolute;width:1879;height:1942;left:0;top:0;" coordsize="187985,194247" path="m0,194247l187985,194247l187985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 xml:space="preserve">Observe both feet and look for indications of cellulitis, infection, history of ulceration, obvious discharge, thickened toenails, bunions, deformity, etc. </w:t>
            </w:r>
          </w:p>
        </w:tc>
      </w:tr>
      <w:tr w:rsidR="001E15A4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A4" w:rsidRDefault="001E15A4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7985" cy="194247"/>
                      <wp:effectExtent l="0" t="0" r="0" b="0"/>
                      <wp:docPr id="4599" name="Group 4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85" cy="194247"/>
                                <a:chOff x="0" y="0"/>
                                <a:chExt cx="187985" cy="194247"/>
                              </a:xfrm>
                            </wpg:grpSpPr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0" y="0"/>
                                  <a:ext cx="187985" cy="194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985" h="194247">
                                      <a:moveTo>
                                        <a:pt x="0" y="194247"/>
                                      </a:moveTo>
                                      <a:lnTo>
                                        <a:pt x="187985" y="194247"/>
                                      </a:lnTo>
                                      <a:lnTo>
                                        <a:pt x="1879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99" style="width:14.802pt;height:15.295pt;mso-position-horizontal-relative:char;mso-position-vertical-relative:line" coordsize="1879,1942">
                      <v:shape id="Shape 498" style="position:absolute;width:1879;height:1942;left:0;top:0;" coordsize="187985,194247" path="m0,194247l187985,194247l187985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i/>
                <w:color w:val="000000"/>
                <w:sz w:val="20"/>
              </w:rPr>
              <w:t xml:space="preserve">If any of the above are identified, a referral should be made to a Registered Podiatrist. </w:t>
            </w:r>
          </w:p>
        </w:tc>
      </w:tr>
      <w:tr w:rsidR="001E15A4">
        <w:trPr>
          <w:trHeight w:val="35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0"/>
              <w:jc w:val="center"/>
            </w:pPr>
            <w:r>
              <w:rPr>
                <w:color w:val="FFFFFF"/>
                <w:sz w:val="20"/>
              </w:rPr>
              <w:t>C: COMMENTS</w:t>
            </w:r>
          </w:p>
        </w:tc>
      </w:tr>
      <w:tr w:rsidR="001E15A4">
        <w:trPr>
          <w:trHeight w:val="956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A4" w:rsidRDefault="00B27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b w:val="0"/>
                <w:color w:val="000000"/>
                <w:sz w:val="18"/>
              </w:rPr>
              <w:t>Person conducting Assessment: ____________________ Position: ________________ Signature: ______________ Date: ______</w:t>
            </w:r>
          </w:p>
        </w:tc>
      </w:tr>
    </w:tbl>
    <w:p w:rsidR="00B2786E" w:rsidRDefault="00B2786E"/>
    <w:sectPr w:rsidR="00B2786E">
      <w:pgSz w:w="11906" w:h="16838"/>
      <w:pgMar w:top="72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4"/>
    <w:rsid w:val="001E15A4"/>
    <w:rsid w:val="00B2786E"/>
    <w:rsid w:val="00E1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991FD-49BE-46CA-969B-8A02A0D5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30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2021-07-04T07:56:00Z</dcterms:created>
  <dcterms:modified xsi:type="dcterms:W3CDTF">2021-07-04T07:56:00Z</dcterms:modified>
</cp:coreProperties>
</file>