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57" w:rsidRDefault="006C20F5">
      <w:pPr>
        <w:spacing w:after="261"/>
        <w:ind w:left="17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2491232</wp:posOffset>
            </wp:positionV>
            <wp:extent cx="7543800" cy="8174737"/>
            <wp:effectExtent l="0" t="0" r="0" b="0"/>
            <wp:wrapTopAndBottom/>
            <wp:docPr id="3837" name="Picture 3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" name="Picture 38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174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663" name="Group 3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42308" y="1267397"/>
                            <a:ext cx="41855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257" w:rsidRDefault="006C20F5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SG22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5" name="Shape 384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257" w:rsidRDefault="006C20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257" w:rsidRDefault="006C20F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257" w:rsidRDefault="006C20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257" w:rsidRDefault="006C20F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257" w:rsidRDefault="006C20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257" w:rsidRDefault="006C20F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257" w:rsidRDefault="006C20F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5257" w:rsidRDefault="006C20F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Shape 278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185;height:1638;left:67423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SG22</w:t>
                        </w:r>
                      </w:p>
                    </w:txbxContent>
                  </v:textbox>
                </v:rect>
                <v:shape id="Shape 384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69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70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71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72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73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74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75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76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77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78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00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03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04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05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06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07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  <w:bdr w:val="single" w:sz="16" w:space="0" w:color="FFCC05"/>
        </w:rPr>
        <w:t>Carbon Monoxide Poisoning - Environmental Risk Assessment</w:t>
      </w:r>
    </w:p>
    <w:p w:rsidR="00075257" w:rsidRDefault="006C20F5">
      <w:pPr>
        <w:spacing w:after="0"/>
      </w:pPr>
      <w:r>
        <w:rPr>
          <w:rFonts w:ascii="Century Gothic" w:eastAsia="Century Gothic" w:hAnsi="Century Gothic" w:cs="Century Gothic"/>
          <w:b/>
          <w:sz w:val="24"/>
        </w:rPr>
        <w:t>Service User / Premises:  ______________________________   Reference: ____________________</w:t>
      </w:r>
    </w:p>
    <w:sectPr w:rsidR="00075257">
      <w:pgSz w:w="11906" w:h="16838"/>
      <w:pgMar w:top="1440" w:right="783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57"/>
    <w:rsid w:val="00075257"/>
    <w:rsid w:val="006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4EBCB-AF19-41BF-8ADF-40BF28DD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2021-07-05T09:05:00Z</dcterms:created>
  <dcterms:modified xsi:type="dcterms:W3CDTF">2021-07-05T09:05:00Z</dcterms:modified>
</cp:coreProperties>
</file>