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DC4" w:rsidRDefault="009447F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863" name="Group 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153" name="Shape 315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3" style="width:595.276pt;height:11.745pt;position:absolute;mso-position-horizontal-relative:page;mso-position-horizontal:absolute;margin-left:0pt;mso-position-vertical-relative:page;margin-top:830.145pt;" coordsize="75600,1491">
                <v:shape id="Shape 315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864" name="Group 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IHS5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5" name="Shape 315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26DC4" w:rsidRDefault="009447F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12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IHS5</w:t>
                        </w:r>
                      </w:p>
                    </w:txbxContent>
                  </v:textbox>
                </v:rect>
                <v:shape id="Shape 315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0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0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1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1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1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1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Therapy Dogs</w:t>
      </w:r>
    </w:p>
    <w:tbl>
      <w:tblPr>
        <w:tblStyle w:val="TableGrid"/>
        <w:tblW w:w="10447" w:type="dxa"/>
        <w:tblInd w:w="-695" w:type="dxa"/>
        <w:tblCellMar>
          <w:top w:w="140" w:type="dxa"/>
          <w:left w:w="12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20"/>
        <w:gridCol w:w="4341"/>
        <w:gridCol w:w="214"/>
        <w:gridCol w:w="489"/>
        <w:gridCol w:w="202"/>
        <w:gridCol w:w="196"/>
        <w:gridCol w:w="489"/>
        <w:gridCol w:w="220"/>
        <w:gridCol w:w="3676"/>
      </w:tblGrid>
      <w:tr w:rsidR="00726DC4">
        <w:trPr>
          <w:trHeight w:val="910"/>
        </w:trPr>
        <w:tc>
          <w:tcPr>
            <w:tcW w:w="10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 xml:space="preserve"> </w:t>
            </w:r>
          </w:p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 xml:space="preserve">Name of Service User: _______________________________________________________ </w:t>
            </w:r>
          </w:p>
        </w:tc>
      </w:tr>
      <w:tr w:rsidR="00726DC4">
        <w:trPr>
          <w:trHeight w:val="630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726DC4">
        <w:trPr>
          <w:trHeight w:val="11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Consent for visits of a Therapy Dog obtained from the service user / advocate / family member.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28" name="Group 2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8" style="width:24.438pt;height:25.375pt;mso-position-horizontal-relative:char;mso-position-vertical-relative:line" coordsize="3103,3222">
                      <v:shape id="Shape 244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35" name="Group 2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5" style="width:24.438pt;height:25.375pt;mso-position-horizontal-relative:char;mso-position-vertical-relative:line" coordsize="3103,3222">
                      <v:shape id="Shape 245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11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does not have other pets which could compromise a visit from a Therapy Dog.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60" name="Group 2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0" style="width:24.438pt;height:25.375pt;mso-position-horizontal-relative:char;mso-position-vertical-relative:line" coordsize="3103,3222">
                      <v:shape id="Shape 246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67" name="Group 2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7" style="width:24.438pt;height:25.375pt;mso-position-horizontal-relative:char;mso-position-vertical-relative:line" coordsize="3103,3222">
                      <v:shape id="Shape 247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Service user does not suffer from </w:t>
            </w:r>
            <w:proofErr w:type="spellStart"/>
            <w:r>
              <w:rPr>
                <w:b w:val="0"/>
                <w:color w:val="000000"/>
                <w:sz w:val="20"/>
              </w:rPr>
              <w:t>animalrelated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allergies.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92" name="Group 2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2" style="width:24.438pt;height:25.375pt;mso-position-horizontal-relative:char;mso-position-vertical-relative:line" coordsize="3103,3222">
                      <v:shape id="Shape 248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599" name="Group 2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9" style="width:24.438pt;height:25.375pt;mso-position-horizontal-relative:char;mso-position-vertical-relative:line" coordsize="3103,3222">
                      <v:shape id="Shape 249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Therapy Dog has third party liability insurance.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624" name="Group 2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4" style="width:24.438pt;height:25.375pt;mso-position-horizontal-relative:char;mso-position-vertical-relative:line" coordsize="3103,3222">
                      <v:shape id="Shape 250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631" name="Group 2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1" style="width:24.438pt;height:25.375pt;mso-position-horizontal-relative:char;mso-position-vertical-relative:line" coordsize="3103,3222">
                      <v:shape id="Shape 251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11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does not suffer from medical conditions which could compromise a visit from a Therapy Dog.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656" name="Group 2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6" style="width:24.438pt;height:25.375pt;mso-position-horizontal-relative:char;mso-position-vertical-relative:line" coordsize="3103,3222">
                      <v:shape id="Shape 252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663" name="Group 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3" style="width:24.438pt;height:25.375pt;mso-position-horizontal-relative:char;mso-position-vertical-relative:line" coordsize="3103,3222">
                      <v:shape id="Shape 253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the service user has any skin wounds or lesions, then these are properly covered.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2"/>
                      <wp:effectExtent l="0" t="0" r="0" b="0"/>
                      <wp:docPr id="2686" name="Group 2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2"/>
                                <a:chOff x="0" y="0"/>
                                <a:chExt cx="310362" cy="322262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0"/>
                                  <a:ext cx="310362" cy="322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2">
                                      <a:moveTo>
                                        <a:pt x="0" y="322262"/>
                                      </a:moveTo>
                                      <a:lnTo>
                                        <a:pt x="310362" y="322262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6" style="width:24.438pt;height:25.375pt;mso-position-horizontal-relative:char;mso-position-vertical-relative:line" coordsize="3103,3222">
                      <v:shape id="Shape 254" style="position:absolute;width:3103;height:3222;left:0;top:0;" coordsize="310362,322262" path="m0,322262l310362,322262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2"/>
                      <wp:effectExtent l="0" t="0" r="0" b="0"/>
                      <wp:docPr id="2693" name="Group 2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2"/>
                                <a:chOff x="0" y="0"/>
                                <a:chExt cx="310362" cy="322262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310362" cy="322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2">
                                      <a:moveTo>
                                        <a:pt x="0" y="322262"/>
                                      </a:moveTo>
                                      <a:lnTo>
                                        <a:pt x="310362" y="322262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3" style="width:24.438pt;height:25.375pt;mso-position-horizontal-relative:char;mso-position-vertical-relative:line" coordsize="3103,3222">
                      <v:shape id="Shape 255" style="position:absolute;width:3103;height:3222;left:0;top:0;" coordsize="310362,322262" path="m0,322262l310362,322262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11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the service user has any catheters, pads or bandages, then these are properly protected.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720" name="Group 2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0" style="width:24.438pt;height:25.375pt;mso-position-horizontal-relative:char;mso-position-vertical-relative:line" coordsize="3103,3222">
                      <v:shape id="Shape 256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727" name="Group 2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7" style="width:24.438pt;height:25.375pt;mso-position-horizontal-relative:char;mso-position-vertical-relative:line" coordsize="3103,3222">
                      <v:shape id="Shape 257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dog is clean, and wiped down with a soft cloth prior to the visit.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750" name="Group 2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0" style="width:24.438pt;height:25.375pt;mso-position-horizontal-relative:char;mso-position-vertical-relative:line" coordsize="3103,3222">
                      <v:shape id="Shape 258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757" name="Group 2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7" style="width:24.438pt;height:25.375pt;mso-position-horizontal-relative:char;mso-position-vertical-relative:line" coordsize="3103,3222">
                      <v:shape id="Shape 259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2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 dog’s nails are kept short.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9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Location and duration of first visit: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5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89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Decision reference whether dog should be kept on a leash, or off the leash and free to roam: 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3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822" name="Group 2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2" style="width:24.438pt;height:25.375pt;mso-position-horizontal-relative:char;mso-position-vertical-relative:line" coordsize="3103,3222">
                      <v:shape id="Shape 264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5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0362" cy="322263"/>
                      <wp:effectExtent l="0" t="0" r="0" b="0"/>
                      <wp:docPr id="2829" name="Group 2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62" cy="322263"/>
                                <a:chOff x="0" y="0"/>
                                <a:chExt cx="310362" cy="322263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0" y="0"/>
                                  <a:ext cx="310362" cy="322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62" h="322263">
                                      <a:moveTo>
                                        <a:pt x="0" y="322263"/>
                                      </a:moveTo>
                                      <a:lnTo>
                                        <a:pt x="310362" y="322263"/>
                                      </a:lnTo>
                                      <a:lnTo>
                                        <a:pt x="31036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9" style="width:24.438pt;height:25.375pt;mso-position-horizontal-relative:char;mso-position-vertical-relative:line" coordsize="3103,3222">
                      <v:shape id="Shape 265" style="position:absolute;width:3103;height:3222;left:0;top:0;" coordsize="310362,322263" path="m0,322263l310362,322263l31036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C4" w:rsidRDefault="00726DC4">
            <w:pPr>
              <w:spacing w:after="160"/>
              <w:ind w:left="0"/>
            </w:pPr>
          </w:p>
        </w:tc>
      </w:tr>
      <w:tr w:rsidR="00726DC4">
        <w:trPr>
          <w:trHeight w:val="1110"/>
        </w:trPr>
        <w:tc>
          <w:tcPr>
            <w:tcW w:w="10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33"/>
            </w:pPr>
            <w:r>
              <w:rPr>
                <w:b w:val="0"/>
                <w:color w:val="000000"/>
                <w:sz w:val="20"/>
              </w:rPr>
              <w:t xml:space="preserve">Person conducting Risk Assessment: ___________________________________ Position: _______________________ </w:t>
            </w:r>
          </w:p>
          <w:p w:rsidR="00726DC4" w:rsidRDefault="00944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 Date: _________________________</w:t>
            </w:r>
          </w:p>
        </w:tc>
      </w:tr>
    </w:tbl>
    <w:p w:rsidR="009447FE" w:rsidRDefault="009447FE"/>
    <w:sectPr w:rsidR="009447FE">
      <w:pgSz w:w="11906" w:h="16838"/>
      <w:pgMar w:top="1440" w:right="1440" w:bottom="7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C4"/>
    <w:rsid w:val="00726DC4"/>
    <w:rsid w:val="009447FE"/>
    <w:rsid w:val="00B7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800ED-6CD1-45AF-9BA3-78568869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84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2021-07-05T11:14:00Z</dcterms:created>
  <dcterms:modified xsi:type="dcterms:W3CDTF">2021-07-05T11:14:00Z</dcterms:modified>
</cp:coreProperties>
</file>